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FEEA8" w14:textId="77777777" w:rsidR="00A22C0B" w:rsidRDefault="00A22C0B" w:rsidP="00A22C0B">
      <w:pPr>
        <w:pStyle w:val="NormalWeb"/>
        <w:spacing w:before="0" w:beforeAutospacing="0" w:after="160" w:afterAutospacing="0"/>
        <w:jc w:val="center"/>
      </w:pPr>
      <w:r>
        <w:rPr>
          <w:rFonts w:ascii="Book Antiqua" w:hAnsi="Book Antiqua"/>
          <w:b/>
          <w:bCs/>
          <w:color w:val="000000"/>
          <w:sz w:val="22"/>
          <w:szCs w:val="22"/>
        </w:rPr>
        <w:t>Election Committee Minutes</w:t>
      </w:r>
    </w:p>
    <w:p w14:paraId="75A35D2C" w14:textId="77777777" w:rsidR="00A22C0B" w:rsidRDefault="00A22C0B" w:rsidP="00A22C0B">
      <w:pPr>
        <w:pStyle w:val="NormalWeb"/>
        <w:spacing w:before="0" w:beforeAutospacing="0" w:after="160" w:afterAutospacing="0"/>
      </w:pPr>
      <w:r>
        <w:rPr>
          <w:rFonts w:ascii="Book Antiqua" w:hAnsi="Book Antiqua"/>
          <w:b/>
          <w:bCs/>
          <w:color w:val="000000"/>
          <w:sz w:val="22"/>
          <w:szCs w:val="22"/>
        </w:rPr>
        <w:t>Present:</w:t>
      </w:r>
      <w:r>
        <w:rPr>
          <w:rFonts w:ascii="Book Antiqua" w:hAnsi="Book Antiqua"/>
          <w:color w:val="000000"/>
          <w:sz w:val="22"/>
          <w:szCs w:val="22"/>
        </w:rPr>
        <w:t xml:space="preserve"> Hope Hibler, Keri Schwab, Janet Houston, Joellen Stock, Mary Reineke, Tonya Mathison, Andrea Collins, Jon Baumgart (BLA Board Representative) </w:t>
      </w:r>
    </w:p>
    <w:p w14:paraId="173A5F64" w14:textId="77777777" w:rsidR="00A22C0B" w:rsidRDefault="00A22C0B" w:rsidP="00A22C0B">
      <w:pPr>
        <w:pStyle w:val="NormalWeb"/>
        <w:spacing w:before="0" w:beforeAutospacing="0" w:after="160" w:afterAutospacing="0"/>
      </w:pPr>
      <w:r>
        <w:rPr>
          <w:rFonts w:ascii="Book Antiqua" w:hAnsi="Book Antiqua"/>
          <w:b/>
          <w:bCs/>
          <w:color w:val="000000"/>
          <w:sz w:val="22"/>
          <w:szCs w:val="22"/>
        </w:rPr>
        <w:t>Absent:</w:t>
      </w:r>
      <w:r>
        <w:rPr>
          <w:rFonts w:ascii="Book Antiqua" w:hAnsi="Book Antiqua"/>
          <w:color w:val="000000"/>
          <w:sz w:val="22"/>
          <w:szCs w:val="22"/>
        </w:rPr>
        <w:t xml:space="preserve"> Connie Williams (Alternate) </w:t>
      </w:r>
    </w:p>
    <w:p w14:paraId="356A434A" w14:textId="77777777" w:rsidR="00A22C0B" w:rsidRDefault="00A22C0B" w:rsidP="00A22C0B">
      <w:pPr>
        <w:pStyle w:val="Normal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Book Antiqua" w:hAnsi="Book Antiqua"/>
          <w:b/>
          <w:bCs/>
          <w:color w:val="000000"/>
          <w:sz w:val="22"/>
          <w:szCs w:val="22"/>
        </w:rPr>
      </w:pPr>
      <w:r>
        <w:rPr>
          <w:rFonts w:ascii="Book Antiqua" w:hAnsi="Book Antiqua"/>
          <w:b/>
          <w:bCs/>
          <w:color w:val="000000"/>
          <w:sz w:val="22"/>
          <w:szCs w:val="22"/>
        </w:rPr>
        <w:t>Call to Order</w:t>
      </w:r>
    </w:p>
    <w:p w14:paraId="48A43E0E" w14:textId="77777777" w:rsidR="00A22C0B" w:rsidRDefault="00A22C0B" w:rsidP="00A22C0B">
      <w:pPr>
        <w:pStyle w:val="NormalWeb"/>
        <w:spacing w:before="0" w:beforeAutospacing="0" w:after="0" w:afterAutospacing="0"/>
        <w:ind w:left="720"/>
      </w:pPr>
      <w:r>
        <w:rPr>
          <w:rFonts w:ascii="Book Antiqua" w:hAnsi="Book Antiqua"/>
          <w:color w:val="000000"/>
          <w:sz w:val="22"/>
          <w:szCs w:val="22"/>
        </w:rPr>
        <w:t>The meeting was called to order at 6:00pm on April 8, 2026, by Hope Hibler, Election Committee Chair. </w:t>
      </w:r>
    </w:p>
    <w:p w14:paraId="5FED868F" w14:textId="77777777" w:rsidR="00A22C0B" w:rsidRDefault="00A22C0B" w:rsidP="00A22C0B">
      <w:pPr>
        <w:pStyle w:val="Normal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Book Antiqua" w:hAnsi="Book Antiqua"/>
          <w:b/>
          <w:bCs/>
          <w:color w:val="000000"/>
          <w:sz w:val="22"/>
          <w:szCs w:val="22"/>
        </w:rPr>
      </w:pPr>
      <w:r>
        <w:rPr>
          <w:rFonts w:ascii="Book Antiqua" w:hAnsi="Book Antiqua"/>
          <w:b/>
          <w:bCs/>
          <w:color w:val="000000"/>
          <w:sz w:val="22"/>
          <w:szCs w:val="22"/>
        </w:rPr>
        <w:t>Notice for Election –Publicity</w:t>
      </w:r>
    </w:p>
    <w:p w14:paraId="3650163C" w14:textId="77777777" w:rsidR="00A22C0B" w:rsidRDefault="00A22C0B" w:rsidP="00A22C0B">
      <w:pPr>
        <w:pStyle w:val="NormalWeb"/>
        <w:numPr>
          <w:ilvl w:val="1"/>
          <w:numId w:val="17"/>
        </w:numPr>
        <w:spacing w:before="0" w:beforeAutospacing="0" w:after="0" w:afterAutospacing="0"/>
        <w:textAlignment w:val="baseline"/>
        <w:rPr>
          <w:rFonts w:ascii="Book Antiqua" w:hAnsi="Book Antiqua"/>
          <w:color w:val="000000"/>
          <w:sz w:val="22"/>
          <w:szCs w:val="22"/>
        </w:rPr>
      </w:pPr>
      <w:r>
        <w:rPr>
          <w:rFonts w:ascii="Book Antiqua" w:hAnsi="Book Antiqua"/>
          <w:color w:val="000000"/>
          <w:sz w:val="22"/>
          <w:szCs w:val="22"/>
        </w:rPr>
        <w:t>The committee discussed posting election notices on Facebook sites and the BLA website to promote E-Voting registration and in-person voting, including a reminder that government-issued identification is required for in-person voting. </w:t>
      </w:r>
    </w:p>
    <w:p w14:paraId="3971C00F" w14:textId="77777777" w:rsidR="00A22C0B" w:rsidRDefault="00A22C0B" w:rsidP="00A22C0B">
      <w:pPr>
        <w:pStyle w:val="NormalWeb"/>
        <w:numPr>
          <w:ilvl w:val="1"/>
          <w:numId w:val="18"/>
        </w:numPr>
        <w:spacing w:before="0" w:beforeAutospacing="0" w:after="0" w:afterAutospacing="0"/>
        <w:textAlignment w:val="baseline"/>
        <w:rPr>
          <w:rFonts w:ascii="Book Antiqua" w:hAnsi="Book Antiqua"/>
          <w:color w:val="000000"/>
          <w:sz w:val="22"/>
          <w:szCs w:val="22"/>
        </w:rPr>
      </w:pPr>
      <w:r>
        <w:rPr>
          <w:rFonts w:ascii="Book Antiqua" w:hAnsi="Book Antiqua"/>
          <w:color w:val="000000"/>
          <w:sz w:val="22"/>
          <w:szCs w:val="22"/>
        </w:rPr>
        <w:t>Mr. Baumgart reported that he will request the Board authorize a BLA text message election reminder, including notice that government-issued identification will be required for in-person voting</w:t>
      </w:r>
    </w:p>
    <w:p w14:paraId="5BE1C522" w14:textId="77777777" w:rsidR="00A22C0B" w:rsidRDefault="00A22C0B" w:rsidP="00A22C0B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Book Antiqua" w:hAnsi="Book Antiqua"/>
          <w:b/>
          <w:bCs/>
          <w:color w:val="000000"/>
          <w:sz w:val="22"/>
          <w:szCs w:val="22"/>
        </w:rPr>
      </w:pPr>
      <w:r>
        <w:rPr>
          <w:rFonts w:ascii="Book Antiqua" w:hAnsi="Book Antiqua"/>
          <w:b/>
          <w:bCs/>
          <w:color w:val="000000"/>
          <w:sz w:val="22"/>
          <w:szCs w:val="22"/>
        </w:rPr>
        <w:t>Voter Identification</w:t>
      </w:r>
    </w:p>
    <w:p w14:paraId="7F548057" w14:textId="77777777" w:rsidR="00A22C0B" w:rsidRDefault="00A22C0B" w:rsidP="00A22C0B">
      <w:pPr>
        <w:pStyle w:val="NormalWeb"/>
        <w:numPr>
          <w:ilvl w:val="1"/>
          <w:numId w:val="20"/>
        </w:numPr>
        <w:spacing w:before="0" w:beforeAutospacing="0" w:after="0" w:afterAutospacing="0"/>
        <w:textAlignment w:val="baseline"/>
        <w:rPr>
          <w:rFonts w:ascii="Book Antiqua" w:hAnsi="Book Antiqua"/>
          <w:color w:val="000000"/>
          <w:sz w:val="22"/>
          <w:szCs w:val="22"/>
        </w:rPr>
      </w:pPr>
      <w:r>
        <w:rPr>
          <w:rFonts w:ascii="Book Antiqua" w:hAnsi="Book Antiqua"/>
          <w:color w:val="000000"/>
          <w:sz w:val="22"/>
          <w:szCs w:val="22"/>
        </w:rPr>
        <w:t xml:space="preserve">Starting in 2026, all </w:t>
      </w:r>
      <w:r>
        <w:rPr>
          <w:rFonts w:ascii="Book Antiqua" w:hAnsi="Book Antiqua"/>
          <w:b/>
          <w:bCs/>
          <w:color w:val="000000"/>
          <w:sz w:val="22"/>
          <w:szCs w:val="22"/>
        </w:rPr>
        <w:t>members voting in person must present a government-issued identification card</w:t>
      </w:r>
      <w:r>
        <w:rPr>
          <w:rFonts w:ascii="Book Antiqua" w:hAnsi="Book Antiqua"/>
          <w:color w:val="000000"/>
          <w:sz w:val="22"/>
          <w:szCs w:val="22"/>
        </w:rPr>
        <w:t xml:space="preserve"> showing the voter’s name and photograph before receiving a ballot. Examples of acceptable identification include, but are not limited to, a state driver’s license, state identification card, U.S. passport, or U.S. Department of Defense identification card.</w:t>
      </w:r>
    </w:p>
    <w:p w14:paraId="67CC8563" w14:textId="77777777" w:rsidR="00A22C0B" w:rsidRDefault="00A22C0B" w:rsidP="00A22C0B">
      <w:pPr>
        <w:pStyle w:val="NormalWeb"/>
        <w:numPr>
          <w:ilvl w:val="1"/>
          <w:numId w:val="21"/>
        </w:numPr>
        <w:spacing w:before="0" w:beforeAutospacing="0" w:after="0" w:afterAutospacing="0"/>
        <w:textAlignment w:val="baseline"/>
        <w:rPr>
          <w:rFonts w:ascii="Book Antiqua" w:hAnsi="Book Antiqua"/>
          <w:color w:val="000000"/>
          <w:sz w:val="22"/>
          <w:szCs w:val="22"/>
        </w:rPr>
      </w:pPr>
      <w:r>
        <w:rPr>
          <w:rFonts w:ascii="Book Antiqua" w:hAnsi="Book Antiqua"/>
          <w:color w:val="000000"/>
          <w:sz w:val="22"/>
          <w:szCs w:val="22"/>
        </w:rPr>
        <w:t>Signage will be posted throughout the clubhouse/polling center to remind member voters, upon entry, that government-issued identification to receive a ballot to vote.</w:t>
      </w:r>
    </w:p>
    <w:p w14:paraId="2C260381" w14:textId="77777777" w:rsidR="00A22C0B" w:rsidRDefault="00A22C0B" w:rsidP="00A22C0B">
      <w:pPr>
        <w:pStyle w:val="NormalWeb"/>
        <w:numPr>
          <w:ilvl w:val="1"/>
          <w:numId w:val="22"/>
        </w:numPr>
        <w:spacing w:before="0" w:beforeAutospacing="0" w:after="0" w:afterAutospacing="0"/>
        <w:textAlignment w:val="baseline"/>
        <w:rPr>
          <w:rFonts w:ascii="Book Antiqua" w:hAnsi="Book Antiqua"/>
          <w:color w:val="000000"/>
          <w:sz w:val="22"/>
          <w:szCs w:val="22"/>
        </w:rPr>
      </w:pPr>
      <w:r>
        <w:rPr>
          <w:rFonts w:ascii="Book Antiqua" w:hAnsi="Book Antiqua"/>
          <w:color w:val="000000"/>
          <w:sz w:val="22"/>
          <w:szCs w:val="22"/>
        </w:rPr>
        <w:t>The committee engaged in a robust discussion regarding the process for verifying identification prior to issuing, including preparation for potential contingencies.</w:t>
      </w:r>
    </w:p>
    <w:p w14:paraId="49612BDA" w14:textId="77777777" w:rsidR="00A22C0B" w:rsidRDefault="00A22C0B" w:rsidP="00A22C0B">
      <w:pPr>
        <w:pStyle w:val="NormalWeb"/>
        <w:numPr>
          <w:ilvl w:val="0"/>
          <w:numId w:val="23"/>
        </w:numPr>
        <w:spacing w:before="0" w:beforeAutospacing="0" w:after="0" w:afterAutospacing="0"/>
        <w:textAlignment w:val="baseline"/>
        <w:rPr>
          <w:rFonts w:ascii="Book Antiqua" w:hAnsi="Book Antiqua"/>
          <w:b/>
          <w:bCs/>
          <w:color w:val="000000"/>
          <w:sz w:val="22"/>
          <w:szCs w:val="22"/>
        </w:rPr>
      </w:pPr>
      <w:r>
        <w:rPr>
          <w:rFonts w:ascii="Book Antiqua" w:hAnsi="Book Antiqua"/>
          <w:b/>
          <w:bCs/>
          <w:color w:val="000000"/>
          <w:sz w:val="22"/>
          <w:szCs w:val="22"/>
        </w:rPr>
        <w:t>Election Rules-Voting Threshold</w:t>
      </w:r>
    </w:p>
    <w:p w14:paraId="2FDC28AE" w14:textId="77777777" w:rsidR="00A22C0B" w:rsidRDefault="00A22C0B" w:rsidP="00A22C0B">
      <w:pPr>
        <w:pStyle w:val="NormalWeb"/>
        <w:numPr>
          <w:ilvl w:val="1"/>
          <w:numId w:val="24"/>
        </w:numPr>
        <w:spacing w:before="0" w:beforeAutospacing="0" w:after="0" w:afterAutospacing="0"/>
        <w:textAlignment w:val="baseline"/>
        <w:rPr>
          <w:rFonts w:ascii="Book Antiqua" w:hAnsi="Book Antiqua"/>
          <w:color w:val="000000"/>
          <w:sz w:val="22"/>
          <w:szCs w:val="22"/>
        </w:rPr>
      </w:pPr>
      <w:r>
        <w:rPr>
          <w:rFonts w:ascii="Book Antiqua" w:hAnsi="Book Antiqua"/>
          <w:color w:val="000000"/>
          <w:sz w:val="22"/>
          <w:szCs w:val="22"/>
        </w:rPr>
        <w:t>BLA rules require 10% of lot owners to vote for election validity. (164 valid votes)</w:t>
      </w:r>
    </w:p>
    <w:p w14:paraId="2C1176ED" w14:textId="77777777" w:rsidR="00A22C0B" w:rsidRDefault="00A22C0B" w:rsidP="00A22C0B">
      <w:pPr>
        <w:pStyle w:val="NormalWeb"/>
        <w:numPr>
          <w:ilvl w:val="1"/>
          <w:numId w:val="25"/>
        </w:numPr>
        <w:spacing w:before="0" w:beforeAutospacing="0" w:after="0" w:afterAutospacing="0"/>
        <w:textAlignment w:val="baseline"/>
        <w:rPr>
          <w:rFonts w:ascii="Book Antiqua" w:hAnsi="Book Antiqua"/>
          <w:color w:val="000000"/>
          <w:sz w:val="22"/>
          <w:szCs w:val="22"/>
        </w:rPr>
      </w:pPr>
      <w:r>
        <w:rPr>
          <w:rFonts w:ascii="Book Antiqua" w:hAnsi="Book Antiqua"/>
          <w:color w:val="000000"/>
          <w:sz w:val="22"/>
          <w:szCs w:val="22"/>
        </w:rPr>
        <w:t>As of April 8, there are 121 members registered for E-Voting. </w:t>
      </w:r>
    </w:p>
    <w:p w14:paraId="350C222A" w14:textId="77777777" w:rsidR="00A22C0B" w:rsidRDefault="00A22C0B" w:rsidP="00A22C0B">
      <w:pPr>
        <w:pStyle w:val="NormalWeb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="Book Antiqua" w:hAnsi="Book Antiqua"/>
          <w:b/>
          <w:bCs/>
          <w:color w:val="000000"/>
          <w:sz w:val="22"/>
          <w:szCs w:val="22"/>
        </w:rPr>
      </w:pPr>
      <w:r>
        <w:rPr>
          <w:rFonts w:ascii="Book Antiqua" w:hAnsi="Book Antiqua"/>
          <w:b/>
          <w:bCs/>
          <w:color w:val="000000"/>
          <w:sz w:val="22"/>
          <w:szCs w:val="22"/>
        </w:rPr>
        <w:t>Final Review of Election Notice </w:t>
      </w:r>
    </w:p>
    <w:p w14:paraId="2D876459" w14:textId="77777777" w:rsidR="00A22C0B" w:rsidRDefault="00A22C0B" w:rsidP="00A22C0B">
      <w:pPr>
        <w:pStyle w:val="NormalWeb"/>
        <w:spacing w:before="0" w:beforeAutospacing="0" w:after="0" w:afterAutospacing="0"/>
        <w:ind w:left="720"/>
      </w:pPr>
      <w:r>
        <w:rPr>
          <w:rFonts w:ascii="Book Antiqua" w:hAnsi="Book Antiqua"/>
          <w:color w:val="000000"/>
          <w:sz w:val="22"/>
          <w:szCs w:val="22"/>
        </w:rPr>
        <w:t>The committee discussed and made edits for Hope to submit to the association to make the updates to the election notice, voting ballot, and E-Voting Ballot </w:t>
      </w:r>
    </w:p>
    <w:p w14:paraId="3E2181EC" w14:textId="77777777" w:rsidR="00A22C0B" w:rsidRDefault="00A22C0B" w:rsidP="00A22C0B">
      <w:pPr>
        <w:pStyle w:val="NormalWeb"/>
        <w:numPr>
          <w:ilvl w:val="0"/>
          <w:numId w:val="27"/>
        </w:numPr>
        <w:spacing w:before="0" w:beforeAutospacing="0" w:after="0" w:afterAutospacing="0"/>
        <w:textAlignment w:val="baseline"/>
        <w:rPr>
          <w:rFonts w:ascii="Book Antiqua" w:hAnsi="Book Antiqua"/>
          <w:b/>
          <w:bCs/>
          <w:color w:val="000000"/>
          <w:sz w:val="22"/>
          <w:szCs w:val="22"/>
        </w:rPr>
      </w:pPr>
      <w:r>
        <w:rPr>
          <w:rFonts w:ascii="Book Antiqua" w:hAnsi="Book Antiqua"/>
          <w:b/>
          <w:bCs/>
          <w:color w:val="000000"/>
          <w:sz w:val="22"/>
          <w:szCs w:val="22"/>
        </w:rPr>
        <w:t>Next Meeting</w:t>
      </w:r>
    </w:p>
    <w:p w14:paraId="2682218A" w14:textId="77777777" w:rsidR="00A22C0B" w:rsidRDefault="00A22C0B" w:rsidP="00A22C0B">
      <w:pPr>
        <w:pStyle w:val="NormalWeb"/>
        <w:spacing w:before="0" w:beforeAutospacing="0" w:after="0" w:afterAutospacing="0"/>
        <w:ind w:left="720"/>
      </w:pPr>
      <w:r>
        <w:rPr>
          <w:rFonts w:ascii="Book Antiqua" w:hAnsi="Book Antiqua"/>
          <w:color w:val="000000"/>
          <w:sz w:val="22"/>
          <w:szCs w:val="22"/>
        </w:rPr>
        <w:t>The next Election Committee meeting is scheduled for: </w:t>
      </w:r>
    </w:p>
    <w:p w14:paraId="694D66B3" w14:textId="77777777" w:rsidR="00A22C0B" w:rsidRDefault="00A22C0B" w:rsidP="00A22C0B">
      <w:pPr>
        <w:pStyle w:val="NormalWeb"/>
        <w:spacing w:before="0" w:beforeAutospacing="0" w:after="0" w:afterAutospacing="0"/>
        <w:ind w:left="720"/>
      </w:pPr>
      <w:r>
        <w:rPr>
          <w:rFonts w:ascii="Book Antiqua" w:hAnsi="Book Antiqua"/>
          <w:b/>
          <w:bCs/>
          <w:color w:val="000000"/>
          <w:sz w:val="22"/>
          <w:szCs w:val="22"/>
        </w:rPr>
        <w:t>Date:</w:t>
      </w:r>
      <w:r>
        <w:rPr>
          <w:rFonts w:ascii="Book Antiqua" w:hAnsi="Book Antiqua"/>
          <w:color w:val="000000"/>
          <w:sz w:val="22"/>
          <w:szCs w:val="22"/>
        </w:rPr>
        <w:t xml:space="preserve"> Sunday, May 17</w:t>
      </w:r>
      <w:r>
        <w:rPr>
          <w:rFonts w:ascii="Book Antiqua" w:hAnsi="Book Antiqua"/>
          <w:color w:val="000000"/>
          <w:sz w:val="13"/>
          <w:szCs w:val="13"/>
          <w:vertAlign w:val="superscript"/>
        </w:rPr>
        <w:t xml:space="preserve">, </w:t>
      </w:r>
      <w:r>
        <w:rPr>
          <w:rFonts w:ascii="Book Antiqua" w:hAnsi="Book Antiqua"/>
          <w:color w:val="000000"/>
          <w:sz w:val="22"/>
          <w:szCs w:val="22"/>
        </w:rPr>
        <w:t>2026</w:t>
      </w:r>
    </w:p>
    <w:p w14:paraId="5969CA60" w14:textId="77777777" w:rsidR="00A22C0B" w:rsidRDefault="00A22C0B" w:rsidP="00A22C0B">
      <w:pPr>
        <w:pStyle w:val="NormalWeb"/>
        <w:spacing w:before="0" w:beforeAutospacing="0" w:after="0" w:afterAutospacing="0"/>
        <w:ind w:left="720"/>
      </w:pPr>
      <w:r>
        <w:rPr>
          <w:rFonts w:ascii="Book Antiqua" w:hAnsi="Book Antiqua"/>
          <w:b/>
          <w:bCs/>
          <w:color w:val="000000"/>
          <w:sz w:val="22"/>
          <w:szCs w:val="22"/>
        </w:rPr>
        <w:t>Time:</w:t>
      </w:r>
      <w:r>
        <w:rPr>
          <w:rFonts w:ascii="Book Antiqua" w:hAnsi="Book Antiqua"/>
          <w:color w:val="000000"/>
          <w:sz w:val="22"/>
          <w:szCs w:val="22"/>
        </w:rPr>
        <w:t xml:space="preserve"> 12:00 noon</w:t>
      </w:r>
    </w:p>
    <w:p w14:paraId="4A85AD8D" w14:textId="77777777" w:rsidR="00A22C0B" w:rsidRDefault="00A22C0B" w:rsidP="00A22C0B">
      <w:pPr>
        <w:pStyle w:val="NormalWeb"/>
        <w:spacing w:before="0" w:beforeAutospacing="0" w:after="0" w:afterAutospacing="0"/>
        <w:ind w:left="720"/>
      </w:pPr>
      <w:r>
        <w:rPr>
          <w:rFonts w:ascii="Book Antiqua" w:hAnsi="Book Antiqua"/>
          <w:color w:val="000000"/>
          <w:sz w:val="22"/>
          <w:szCs w:val="22"/>
        </w:rPr>
        <w:t>Beaver Lake Association Election and Annual Meeting </w:t>
      </w:r>
    </w:p>
    <w:p w14:paraId="055FCA8D" w14:textId="77777777" w:rsidR="00A22C0B" w:rsidRDefault="00A22C0B" w:rsidP="00A22C0B">
      <w:pPr>
        <w:pStyle w:val="NormalWeb"/>
        <w:numPr>
          <w:ilvl w:val="0"/>
          <w:numId w:val="28"/>
        </w:numPr>
        <w:spacing w:before="0" w:beforeAutospacing="0" w:after="0" w:afterAutospacing="0"/>
        <w:textAlignment w:val="baseline"/>
        <w:rPr>
          <w:rFonts w:ascii="Aptos" w:hAnsi="Aptos"/>
          <w:b/>
          <w:bCs/>
          <w:color w:val="000000"/>
          <w:sz w:val="22"/>
          <w:szCs w:val="22"/>
        </w:rPr>
      </w:pPr>
      <w:r>
        <w:rPr>
          <w:rFonts w:ascii="Book Antiqua" w:hAnsi="Book Antiqua"/>
          <w:b/>
          <w:bCs/>
          <w:color w:val="000000"/>
          <w:sz w:val="22"/>
          <w:szCs w:val="22"/>
        </w:rPr>
        <w:t>Adjournment</w:t>
      </w:r>
    </w:p>
    <w:p w14:paraId="46EA2BE9" w14:textId="77777777" w:rsidR="00A22C0B" w:rsidRDefault="00A22C0B" w:rsidP="00A22C0B">
      <w:pPr>
        <w:pStyle w:val="NormalWeb"/>
        <w:spacing w:before="0" w:beforeAutospacing="0" w:after="160" w:afterAutospacing="0"/>
        <w:ind w:left="720"/>
      </w:pPr>
      <w:r>
        <w:rPr>
          <w:rFonts w:ascii="Book Antiqua" w:hAnsi="Book Antiqua"/>
          <w:color w:val="000000"/>
          <w:sz w:val="22"/>
          <w:szCs w:val="22"/>
        </w:rPr>
        <w:t>Motion to Adjourn by Keri Schwab and Seconded by Joellen Stock at 6:43pm. </w:t>
      </w:r>
    </w:p>
    <w:p w14:paraId="20A35553" w14:textId="77777777" w:rsidR="00A22C0B" w:rsidRDefault="00A22C0B" w:rsidP="00A22C0B">
      <w:pPr>
        <w:pStyle w:val="NormalWeb"/>
        <w:spacing w:before="0" w:beforeAutospacing="0" w:after="160" w:afterAutospacing="0"/>
      </w:pPr>
      <w:r>
        <w:rPr>
          <w:rFonts w:ascii="Book Antiqua" w:hAnsi="Book Antiqua"/>
          <w:color w:val="000000"/>
          <w:sz w:val="22"/>
          <w:szCs w:val="22"/>
        </w:rPr>
        <w:t>Respectfully Submitted by Tonya Mathison, Election Committee Secretary, 04/09/2026</w:t>
      </w:r>
    </w:p>
    <w:p w14:paraId="59D27483" w14:textId="77777777" w:rsidR="005170DF" w:rsidRDefault="005170DF"/>
    <w:sectPr w:rsidR="00517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425A"/>
    <w:multiLevelType w:val="multilevel"/>
    <w:tmpl w:val="734E1A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B32C2A"/>
    <w:multiLevelType w:val="multilevel"/>
    <w:tmpl w:val="101AFB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741D75"/>
    <w:multiLevelType w:val="multilevel"/>
    <w:tmpl w:val="6B3C3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441AD5"/>
    <w:multiLevelType w:val="multilevel"/>
    <w:tmpl w:val="166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AA38AD"/>
    <w:multiLevelType w:val="multilevel"/>
    <w:tmpl w:val="FB6E658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070264"/>
    <w:multiLevelType w:val="multilevel"/>
    <w:tmpl w:val="D0EEBE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4E25D1"/>
    <w:multiLevelType w:val="multilevel"/>
    <w:tmpl w:val="D4985A4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8A7857"/>
    <w:multiLevelType w:val="multilevel"/>
    <w:tmpl w:val="FB9C46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6704106">
    <w:abstractNumId w:val="3"/>
  </w:num>
  <w:num w:numId="2" w16cid:durableId="1125005648">
    <w:abstractNumId w:val="1"/>
    <w:lvlOverride w:ilvl="0">
      <w:lvl w:ilvl="0">
        <w:numFmt w:val="decimal"/>
        <w:lvlText w:val="%1."/>
        <w:lvlJc w:val="left"/>
      </w:lvl>
    </w:lvlOverride>
  </w:num>
  <w:num w:numId="3" w16cid:durableId="1903829105">
    <w:abstractNumId w:val="1"/>
    <w:lvlOverride w:ilvl="1">
      <w:lvl w:ilvl="1">
        <w:numFmt w:val="lowerLetter"/>
        <w:lvlText w:val="%2."/>
        <w:lvlJc w:val="left"/>
      </w:lvl>
    </w:lvlOverride>
  </w:num>
  <w:num w:numId="4" w16cid:durableId="473185841">
    <w:abstractNumId w:val="1"/>
    <w:lvlOverride w:ilvl="1">
      <w:lvl w:ilvl="1">
        <w:numFmt w:val="lowerLetter"/>
        <w:lvlText w:val="%2."/>
        <w:lvlJc w:val="left"/>
      </w:lvl>
    </w:lvlOverride>
  </w:num>
  <w:num w:numId="5" w16cid:durableId="1117480433">
    <w:abstractNumId w:val="1"/>
    <w:lvlOverride w:ilvl="0">
      <w:lvl w:ilvl="0">
        <w:numFmt w:val="decimal"/>
        <w:lvlText w:val="%1."/>
        <w:lvlJc w:val="left"/>
      </w:lvl>
    </w:lvlOverride>
  </w:num>
  <w:num w:numId="6" w16cid:durableId="510610372">
    <w:abstractNumId w:val="1"/>
    <w:lvlOverride w:ilvl="1">
      <w:lvl w:ilvl="1">
        <w:numFmt w:val="lowerLetter"/>
        <w:lvlText w:val="%2."/>
        <w:lvlJc w:val="left"/>
      </w:lvl>
    </w:lvlOverride>
  </w:num>
  <w:num w:numId="7" w16cid:durableId="629283248">
    <w:abstractNumId w:val="1"/>
    <w:lvlOverride w:ilvl="1">
      <w:lvl w:ilvl="1">
        <w:numFmt w:val="lowerLetter"/>
        <w:lvlText w:val="%2."/>
        <w:lvlJc w:val="left"/>
      </w:lvl>
    </w:lvlOverride>
  </w:num>
  <w:num w:numId="8" w16cid:durableId="1443106429">
    <w:abstractNumId w:val="1"/>
    <w:lvlOverride w:ilvl="1">
      <w:lvl w:ilvl="1">
        <w:numFmt w:val="lowerLetter"/>
        <w:lvlText w:val="%2."/>
        <w:lvlJc w:val="left"/>
      </w:lvl>
    </w:lvlOverride>
  </w:num>
  <w:num w:numId="9" w16cid:durableId="961032800">
    <w:abstractNumId w:val="1"/>
    <w:lvlOverride w:ilvl="0">
      <w:lvl w:ilvl="0">
        <w:numFmt w:val="decimal"/>
        <w:lvlText w:val="%1."/>
        <w:lvlJc w:val="left"/>
      </w:lvl>
    </w:lvlOverride>
  </w:num>
  <w:num w:numId="10" w16cid:durableId="2106460125">
    <w:abstractNumId w:val="1"/>
    <w:lvlOverride w:ilvl="1">
      <w:lvl w:ilvl="1">
        <w:numFmt w:val="lowerLetter"/>
        <w:lvlText w:val="%2."/>
        <w:lvlJc w:val="left"/>
      </w:lvl>
    </w:lvlOverride>
  </w:num>
  <w:num w:numId="11" w16cid:durableId="522130068">
    <w:abstractNumId w:val="1"/>
    <w:lvlOverride w:ilvl="1">
      <w:lvl w:ilvl="1">
        <w:numFmt w:val="lowerLetter"/>
        <w:lvlText w:val="%2."/>
        <w:lvlJc w:val="left"/>
      </w:lvl>
    </w:lvlOverride>
  </w:num>
  <w:num w:numId="12" w16cid:durableId="761337165">
    <w:abstractNumId w:val="1"/>
    <w:lvlOverride w:ilvl="0">
      <w:lvl w:ilvl="0">
        <w:numFmt w:val="decimal"/>
        <w:lvlText w:val="%1."/>
        <w:lvlJc w:val="left"/>
      </w:lvl>
    </w:lvlOverride>
  </w:num>
  <w:num w:numId="13" w16cid:durableId="354813412">
    <w:abstractNumId w:val="5"/>
    <w:lvlOverride w:ilvl="0">
      <w:lvl w:ilvl="0">
        <w:numFmt w:val="decimal"/>
        <w:lvlText w:val="%1."/>
        <w:lvlJc w:val="left"/>
      </w:lvl>
    </w:lvlOverride>
  </w:num>
  <w:num w:numId="14" w16cid:durableId="1270698947">
    <w:abstractNumId w:val="4"/>
    <w:lvlOverride w:ilvl="0">
      <w:lvl w:ilvl="0">
        <w:numFmt w:val="decimal"/>
        <w:lvlText w:val="%1."/>
        <w:lvlJc w:val="left"/>
      </w:lvl>
    </w:lvlOverride>
  </w:num>
  <w:num w:numId="15" w16cid:durableId="779107544">
    <w:abstractNumId w:val="2"/>
  </w:num>
  <w:num w:numId="16" w16cid:durableId="353844493">
    <w:abstractNumId w:val="7"/>
    <w:lvlOverride w:ilvl="0">
      <w:lvl w:ilvl="0">
        <w:numFmt w:val="decimal"/>
        <w:lvlText w:val="%1."/>
        <w:lvlJc w:val="left"/>
      </w:lvl>
    </w:lvlOverride>
  </w:num>
  <w:num w:numId="17" w16cid:durableId="843205735">
    <w:abstractNumId w:val="7"/>
    <w:lvlOverride w:ilvl="1">
      <w:lvl w:ilvl="1">
        <w:numFmt w:val="lowerLetter"/>
        <w:lvlText w:val="%2."/>
        <w:lvlJc w:val="left"/>
      </w:lvl>
    </w:lvlOverride>
  </w:num>
  <w:num w:numId="18" w16cid:durableId="1078402321">
    <w:abstractNumId w:val="7"/>
    <w:lvlOverride w:ilvl="1">
      <w:lvl w:ilvl="1">
        <w:numFmt w:val="lowerLetter"/>
        <w:lvlText w:val="%2."/>
        <w:lvlJc w:val="left"/>
      </w:lvl>
    </w:lvlOverride>
  </w:num>
  <w:num w:numId="19" w16cid:durableId="1165047432">
    <w:abstractNumId w:val="7"/>
    <w:lvlOverride w:ilvl="0">
      <w:lvl w:ilvl="0">
        <w:numFmt w:val="decimal"/>
        <w:lvlText w:val="%1."/>
        <w:lvlJc w:val="left"/>
      </w:lvl>
    </w:lvlOverride>
  </w:num>
  <w:num w:numId="20" w16cid:durableId="1351297973">
    <w:abstractNumId w:val="7"/>
    <w:lvlOverride w:ilvl="1">
      <w:lvl w:ilvl="1">
        <w:numFmt w:val="lowerLetter"/>
        <w:lvlText w:val="%2."/>
        <w:lvlJc w:val="left"/>
      </w:lvl>
    </w:lvlOverride>
  </w:num>
  <w:num w:numId="21" w16cid:durableId="2120566194">
    <w:abstractNumId w:val="7"/>
    <w:lvlOverride w:ilvl="1">
      <w:lvl w:ilvl="1">
        <w:numFmt w:val="lowerLetter"/>
        <w:lvlText w:val="%2."/>
        <w:lvlJc w:val="left"/>
      </w:lvl>
    </w:lvlOverride>
  </w:num>
  <w:num w:numId="22" w16cid:durableId="1149320439">
    <w:abstractNumId w:val="7"/>
    <w:lvlOverride w:ilvl="1">
      <w:lvl w:ilvl="1">
        <w:numFmt w:val="lowerLetter"/>
        <w:lvlText w:val="%2."/>
        <w:lvlJc w:val="left"/>
      </w:lvl>
    </w:lvlOverride>
  </w:num>
  <w:num w:numId="23" w16cid:durableId="882450729">
    <w:abstractNumId w:val="7"/>
    <w:lvlOverride w:ilvl="0">
      <w:lvl w:ilvl="0">
        <w:numFmt w:val="decimal"/>
        <w:lvlText w:val="%1."/>
        <w:lvlJc w:val="left"/>
      </w:lvl>
    </w:lvlOverride>
  </w:num>
  <w:num w:numId="24" w16cid:durableId="2005082952">
    <w:abstractNumId w:val="7"/>
    <w:lvlOverride w:ilvl="1">
      <w:lvl w:ilvl="1">
        <w:numFmt w:val="lowerLetter"/>
        <w:lvlText w:val="%2."/>
        <w:lvlJc w:val="left"/>
      </w:lvl>
    </w:lvlOverride>
  </w:num>
  <w:num w:numId="25" w16cid:durableId="775174221">
    <w:abstractNumId w:val="7"/>
    <w:lvlOverride w:ilvl="1">
      <w:lvl w:ilvl="1">
        <w:numFmt w:val="lowerLetter"/>
        <w:lvlText w:val="%2."/>
        <w:lvlJc w:val="left"/>
      </w:lvl>
    </w:lvlOverride>
  </w:num>
  <w:num w:numId="26" w16cid:durableId="1372072124">
    <w:abstractNumId w:val="7"/>
    <w:lvlOverride w:ilvl="0">
      <w:lvl w:ilvl="0">
        <w:numFmt w:val="decimal"/>
        <w:lvlText w:val="%1."/>
        <w:lvlJc w:val="left"/>
      </w:lvl>
    </w:lvlOverride>
  </w:num>
  <w:num w:numId="27" w16cid:durableId="1189681413">
    <w:abstractNumId w:val="0"/>
    <w:lvlOverride w:ilvl="0">
      <w:lvl w:ilvl="0">
        <w:numFmt w:val="decimal"/>
        <w:lvlText w:val="%1."/>
        <w:lvlJc w:val="left"/>
      </w:lvl>
    </w:lvlOverride>
  </w:num>
  <w:num w:numId="28" w16cid:durableId="2141217312">
    <w:abstractNumId w:val="6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935"/>
    <w:rsid w:val="002E23D9"/>
    <w:rsid w:val="004718C5"/>
    <w:rsid w:val="005170DF"/>
    <w:rsid w:val="005E658C"/>
    <w:rsid w:val="006114DE"/>
    <w:rsid w:val="00A22C0B"/>
    <w:rsid w:val="00BE66C2"/>
    <w:rsid w:val="00CB3935"/>
    <w:rsid w:val="00D2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DC02D7-FAB0-4E20-81A5-D7DEB25B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39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3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9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39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39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39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39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39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39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3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3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9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39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39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39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39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39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39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3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3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39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3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3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39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39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39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9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393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22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2</cp:revision>
  <dcterms:created xsi:type="dcterms:W3CDTF">2026-04-10T14:23:00Z</dcterms:created>
  <dcterms:modified xsi:type="dcterms:W3CDTF">2026-04-10T14:24:00Z</dcterms:modified>
</cp:coreProperties>
</file>