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2AFEE73E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181C5C88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9F7BC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February </w:t>
      </w:r>
      <w:r w:rsidR="002E4B1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12,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51FAF9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Chuck Sweeney, Chairperson;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Jerry Werner, Mark Kamerzell,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Mike Niesen,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Eric Stockwell, Troy Weatherby-BLA Managing Director, Sue Stark-BLA Office Accounts Manager,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Julie Wagner-BLA Treasurer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227FBF1D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Jay Priefert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298DB15B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January</w:t>
      </w:r>
    </w:p>
    <w:p w14:paraId="5077067F" w14:textId="6BFB385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5,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906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01412230" w14:textId="24C8AF5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22,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268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6C7A203E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28,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323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0655B58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5,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906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  </w:t>
      </w:r>
    </w:p>
    <w:p w14:paraId="456622FD" w14:textId="09584C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22,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268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 </w:t>
      </w:r>
    </w:p>
    <w:p w14:paraId="45367EAF" w14:textId="6B2EA4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28,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323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2A720B73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20,498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72D7864C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57,601.24</w:t>
      </w:r>
    </w:p>
    <w:p w14:paraId="2D45A8F1" w14:textId="53482DC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$61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7,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788.21</w:t>
      </w:r>
    </w:p>
    <w:p w14:paraId="00181921" w14:textId="40EC1AE8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145,053.90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008A5481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12</w:t>
      </w:r>
      <w:r w:rsidR="0039791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3,451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57502EA2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Clubhouse West End Docs 61,248; Sander 11,884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39C7F7EE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45,862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down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10,435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72143C40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,089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down $799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4EE8162A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51,951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11,234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45C50101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0.00 write offs for January 2026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79BA39" w14:textId="35E51D4D" w:rsidR="008B598C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2801A789" w14:textId="0E6FE28E" w:rsidR="0048291A" w:rsidRDefault="0048291A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Update of adjustments the BOD made to the 2026 budget</w:t>
      </w:r>
    </w:p>
    <w:p w14:paraId="12587616" w14:textId="6E39F78E" w:rsidR="0048291A" w:rsidRPr="008B598C" w:rsidRDefault="0048291A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Update on SW Cove Culvert Project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16CE0E" w14:textId="3AB05D56" w:rsidR="008B598C" w:rsidRDefault="008B598C" w:rsidP="00B56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  <w:r w:rsidR="00B566B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None</w:t>
      </w:r>
    </w:p>
    <w:p w14:paraId="675FBEF3" w14:textId="77777777" w:rsidR="00976571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4EED3AA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2E4B1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February 12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Eric Stockwell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and seconded by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5793D06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Mike Nielsen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9526E1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Mark Kamerzell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3C20157C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March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12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54633"/>
    <w:rsid w:val="000D14AE"/>
    <w:rsid w:val="00103683"/>
    <w:rsid w:val="00172E31"/>
    <w:rsid w:val="0017328D"/>
    <w:rsid w:val="00175592"/>
    <w:rsid w:val="00192B8E"/>
    <w:rsid w:val="00282177"/>
    <w:rsid w:val="002E23D9"/>
    <w:rsid w:val="002E4B10"/>
    <w:rsid w:val="0036530D"/>
    <w:rsid w:val="0038033C"/>
    <w:rsid w:val="00397917"/>
    <w:rsid w:val="003E41C3"/>
    <w:rsid w:val="00402842"/>
    <w:rsid w:val="004312E9"/>
    <w:rsid w:val="00460232"/>
    <w:rsid w:val="004718C5"/>
    <w:rsid w:val="0048291A"/>
    <w:rsid w:val="004E1AC5"/>
    <w:rsid w:val="005170DF"/>
    <w:rsid w:val="00543112"/>
    <w:rsid w:val="005E658C"/>
    <w:rsid w:val="006114DE"/>
    <w:rsid w:val="00693FF3"/>
    <w:rsid w:val="00742F73"/>
    <w:rsid w:val="007A06F5"/>
    <w:rsid w:val="008A4402"/>
    <w:rsid w:val="008B598C"/>
    <w:rsid w:val="008B6389"/>
    <w:rsid w:val="008F2149"/>
    <w:rsid w:val="009526E1"/>
    <w:rsid w:val="00976571"/>
    <w:rsid w:val="009E3E2E"/>
    <w:rsid w:val="009F7BCA"/>
    <w:rsid w:val="00A11058"/>
    <w:rsid w:val="00AA38F2"/>
    <w:rsid w:val="00B566B4"/>
    <w:rsid w:val="00B607CB"/>
    <w:rsid w:val="00BA40CE"/>
    <w:rsid w:val="00BC36C5"/>
    <w:rsid w:val="00BE66C2"/>
    <w:rsid w:val="00C07EB3"/>
    <w:rsid w:val="00C762E2"/>
    <w:rsid w:val="00D83359"/>
    <w:rsid w:val="00DC6872"/>
    <w:rsid w:val="00E7348A"/>
    <w:rsid w:val="00ED4529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3</cp:revision>
  <cp:lastPrinted>2026-02-11T16:57:00Z</cp:lastPrinted>
  <dcterms:created xsi:type="dcterms:W3CDTF">2026-02-11T18:09:00Z</dcterms:created>
  <dcterms:modified xsi:type="dcterms:W3CDTF">2026-02-13T17:56:00Z</dcterms:modified>
</cp:coreProperties>
</file>