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35654" w14:textId="77777777" w:rsidR="00205A5E" w:rsidRDefault="00205A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9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205A5E" w14:paraId="58F7A867" w14:textId="77777777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90D6" w14:textId="77777777" w:rsidR="00205A5E" w:rsidRDefault="00933E74">
            <w:pPr>
              <w:jc w:val="center"/>
            </w:pPr>
            <w:r>
              <w:rPr>
                <w:b/>
              </w:rPr>
              <w:t>BEAVER LAKE ASSOCIATION</w:t>
            </w:r>
          </w:p>
          <w:p w14:paraId="17D81DB0" w14:textId="77777777" w:rsidR="00205A5E" w:rsidRDefault="00933E74">
            <w:pPr>
              <w:jc w:val="center"/>
            </w:pPr>
            <w:r>
              <w:rPr>
                <w:b/>
              </w:rPr>
              <w:t>DOCUMENT CONTROL FORM</w:t>
            </w:r>
          </w:p>
        </w:tc>
      </w:tr>
      <w:tr w:rsidR="00205A5E" w14:paraId="39304247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000000"/>
            </w:tcBorders>
          </w:tcPr>
          <w:p w14:paraId="30044B7D" w14:textId="77777777" w:rsidR="00205A5E" w:rsidRDefault="00933E74">
            <w:r>
              <w:rPr>
                <w:b/>
              </w:rPr>
              <w:t xml:space="preserve">Requestor: </w:t>
            </w:r>
            <w:r w:rsidRPr="00E211EE">
              <w:rPr>
                <w:bCs/>
              </w:rPr>
              <w:t>Reba Graf</w:t>
            </w:r>
          </w:p>
        </w:tc>
        <w:tc>
          <w:tcPr>
            <w:tcW w:w="3389" w:type="dxa"/>
          </w:tcPr>
          <w:p w14:paraId="2FD0CC9C" w14:textId="77777777" w:rsidR="00205A5E" w:rsidRDefault="00933E74">
            <w:r>
              <w:rPr>
                <w:b/>
              </w:rPr>
              <w:t xml:space="preserve">Ctrl Number: </w:t>
            </w:r>
            <w:r w:rsidRPr="00E211EE">
              <w:rPr>
                <w:bCs/>
              </w:rPr>
              <w:t>345</w:t>
            </w:r>
          </w:p>
        </w:tc>
        <w:tc>
          <w:tcPr>
            <w:tcW w:w="2340" w:type="dxa"/>
          </w:tcPr>
          <w:p w14:paraId="78463A1C" w14:textId="2C9DA636" w:rsidR="00205A5E" w:rsidRDefault="00933E74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 xml:space="preserve">Date: </w:t>
            </w:r>
            <w:r w:rsidR="007820E8" w:rsidRPr="00E211EE">
              <w:rPr>
                <w:bCs/>
              </w:rPr>
              <w:t>5</w:t>
            </w:r>
            <w:r w:rsidRPr="00E211EE">
              <w:rPr>
                <w:bCs/>
              </w:rPr>
              <w:t>/</w:t>
            </w:r>
            <w:r w:rsidR="007820E8" w:rsidRPr="00E211EE">
              <w:rPr>
                <w:bCs/>
              </w:rPr>
              <w:t>14</w:t>
            </w:r>
            <w:r w:rsidRPr="00E211EE">
              <w:rPr>
                <w:bCs/>
              </w:rPr>
              <w:t>/2024</w:t>
            </w:r>
          </w:p>
        </w:tc>
      </w:tr>
      <w:tr w:rsidR="00205A5E" w14:paraId="169735B1" w14:textId="77777777">
        <w:trPr>
          <w:cantSplit/>
          <w:trHeight w:val="683"/>
        </w:trPr>
        <w:tc>
          <w:tcPr>
            <w:tcW w:w="10908" w:type="dxa"/>
            <w:gridSpan w:val="3"/>
          </w:tcPr>
          <w:p w14:paraId="0B6B6C3F" w14:textId="77777777" w:rsidR="00205A5E" w:rsidRDefault="00933E74">
            <w:r>
              <w:rPr>
                <w:b/>
              </w:rPr>
              <w:t xml:space="preserve">Document and Section Affected: </w:t>
            </w:r>
          </w:p>
          <w:p w14:paraId="3324672F" w14:textId="5F8D47A0" w:rsidR="00205A5E" w:rsidRDefault="00AA7ACA">
            <w:r>
              <w:rPr>
                <w:b/>
              </w:rPr>
              <w:t xml:space="preserve">BLA Handbook; </w:t>
            </w:r>
            <w:r w:rsidR="00933E74" w:rsidRPr="00E91FCD">
              <w:rPr>
                <w:bCs/>
              </w:rPr>
              <w:t>IV: H: 5:</w:t>
            </w:r>
          </w:p>
        </w:tc>
      </w:tr>
      <w:tr w:rsidR="00205A5E" w14:paraId="07BB400A" w14:textId="77777777">
        <w:trPr>
          <w:cantSplit/>
          <w:trHeight w:val="1952"/>
        </w:trPr>
        <w:tc>
          <w:tcPr>
            <w:tcW w:w="10908" w:type="dxa"/>
            <w:gridSpan w:val="3"/>
          </w:tcPr>
          <w:p w14:paraId="41F382F2" w14:textId="77777777" w:rsidR="00205A5E" w:rsidRDefault="00933E74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</w:t>
            </w:r>
          </w:p>
          <w:p w14:paraId="35F347DF" w14:textId="77777777" w:rsidR="00205A5E" w:rsidRDefault="00933E74">
            <w:pPr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  <w:r>
              <w:t xml:space="preserve">Current: Unlicensed vehicles are prohibited on Residential lots.  Licensed vehicles must be in working order, have tires in good working order and fully inflated, not impede a neighbor’s line of sight and/or not in the road right of way for more than 24 continuous hours. </w:t>
            </w:r>
          </w:p>
          <w:p w14:paraId="5118F434" w14:textId="77777777" w:rsidR="00205A5E" w:rsidRDefault="00205A5E">
            <w:pPr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</w:p>
          <w:p w14:paraId="455D3F97" w14:textId="1EF90C0C" w:rsidR="00205A5E" w:rsidRDefault="00933E74">
            <w:pPr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  <w:r>
              <w:t xml:space="preserve">Add to paragraph 5: Unlicensed vehicles are prohibited on Residential lots. </w:t>
            </w:r>
            <w:bookmarkStart w:id="0" w:name="_Hlk167260206"/>
            <w:r w:rsidRPr="00D967CD">
              <w:rPr>
                <w:b/>
                <w:color w:val="FF0000"/>
                <w:u w:val="single"/>
              </w:rPr>
              <w:t xml:space="preserve">Valid registration (plates and/or stickers) must be properly displayed on all motor vehicles, </w:t>
            </w:r>
            <w:r w:rsidR="00D967CD" w:rsidRPr="00D967CD">
              <w:rPr>
                <w:b/>
                <w:color w:val="FF0000"/>
                <w:u w:val="single"/>
              </w:rPr>
              <w:t>watercraft,</w:t>
            </w:r>
            <w:r w:rsidR="00D967CD" w:rsidRPr="00D967CD">
              <w:rPr>
                <w:color w:val="FF0000"/>
                <w:u w:val="single"/>
              </w:rPr>
              <w:t xml:space="preserve"> and</w:t>
            </w:r>
            <w:r w:rsidRPr="00D967CD">
              <w:rPr>
                <w:b/>
                <w:color w:val="FF0000"/>
                <w:u w:val="single"/>
              </w:rPr>
              <w:t xml:space="preserve"> </w:t>
            </w:r>
            <w:proofErr w:type="gramStart"/>
            <w:r w:rsidRPr="00D967CD">
              <w:rPr>
                <w:b/>
                <w:color w:val="FF0000"/>
                <w:u w:val="single"/>
              </w:rPr>
              <w:t>campers/RV’s</w:t>
            </w:r>
            <w:proofErr w:type="gramEnd"/>
            <w:r w:rsidRPr="00D967CD">
              <w:rPr>
                <w:b/>
                <w:color w:val="FF0000"/>
                <w:u w:val="single"/>
              </w:rPr>
              <w:t>.</w:t>
            </w:r>
            <w:bookmarkEnd w:id="0"/>
            <w:r w:rsidRPr="00D967CD">
              <w:rPr>
                <w:color w:val="FF0000"/>
              </w:rPr>
              <w:t xml:space="preserve">  </w:t>
            </w:r>
            <w:r>
              <w:t xml:space="preserve">Licensed vehicles must be in working order, have tires in good working order and fully inflated, not impede a neighbor’s line of sight and/or not in the road right of way for more than 24 continuous hours. </w:t>
            </w:r>
          </w:p>
          <w:p w14:paraId="255D4F63" w14:textId="77777777" w:rsidR="00205A5E" w:rsidRDefault="00205A5E">
            <w:pPr>
              <w:tabs>
                <w:tab w:val="left" w:pos="450"/>
                <w:tab w:val="left" w:pos="900"/>
                <w:tab w:val="left" w:pos="1350"/>
                <w:tab w:val="left" w:pos="1800"/>
                <w:tab w:val="left" w:pos="2250"/>
              </w:tabs>
            </w:pPr>
          </w:p>
        </w:tc>
      </w:tr>
      <w:tr w:rsidR="00205A5E" w:rsidRPr="00D967CD" w14:paraId="7F7FBB89" w14:textId="77777777">
        <w:trPr>
          <w:cantSplit/>
          <w:trHeight w:val="1097"/>
        </w:trPr>
        <w:tc>
          <w:tcPr>
            <w:tcW w:w="10908" w:type="dxa"/>
            <w:gridSpan w:val="3"/>
          </w:tcPr>
          <w:p w14:paraId="35948684" w14:textId="77777777" w:rsidR="00205A5E" w:rsidRDefault="00933E74">
            <w:r>
              <w:rPr>
                <w:b/>
              </w:rPr>
              <w:t xml:space="preserve">Justification:  Why is this change needed?  </w:t>
            </w:r>
          </w:p>
          <w:p w14:paraId="1DF9495A" w14:textId="77777777" w:rsidR="00205A5E" w:rsidRDefault="00933E74">
            <w:r>
              <w:t xml:space="preserve">If it would not be legal to operate a vehicle with improperly displayed plates on a roadway or waters, </w:t>
            </w:r>
            <w:proofErr w:type="gramStart"/>
            <w:r>
              <w:t>the clarification</w:t>
            </w:r>
            <w:proofErr w:type="gramEnd"/>
            <w:r>
              <w:t xml:space="preserve"> in the handbook is needed.   </w:t>
            </w:r>
          </w:p>
        </w:tc>
      </w:tr>
      <w:tr w:rsidR="00205A5E" w14:paraId="5F107133" w14:textId="77777777">
        <w:trPr>
          <w:cantSplit/>
        </w:trPr>
        <w:tc>
          <w:tcPr>
            <w:tcW w:w="10908" w:type="dxa"/>
            <w:gridSpan w:val="3"/>
          </w:tcPr>
          <w:p w14:paraId="7E162879" w14:textId="77777777" w:rsidR="00E91FCD" w:rsidRDefault="00933E74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473EF9EF" w14:textId="77777777" w:rsidR="00205A5E" w:rsidRDefault="00933E74">
            <w:pPr>
              <w:rPr>
                <w:b/>
              </w:rPr>
            </w:pPr>
            <w:r w:rsidRPr="00E211EE">
              <w:rPr>
                <w:bCs/>
              </w:rPr>
              <w:t>BLA will incur more DMV registration search fees and a delay in action due to waiting for a response from the owner that may/may not reside at the lake full time.</w:t>
            </w:r>
            <w:r>
              <w:rPr>
                <w:b/>
              </w:rPr>
              <w:t xml:space="preserve"> </w:t>
            </w:r>
          </w:p>
          <w:p w14:paraId="624A7FA9" w14:textId="60462569" w:rsidR="00E91FCD" w:rsidRDefault="00E91FCD"/>
        </w:tc>
      </w:tr>
      <w:tr w:rsidR="00205A5E" w14:paraId="16A9D7E1" w14:textId="77777777">
        <w:trPr>
          <w:cantSplit/>
          <w:trHeight w:val="260"/>
        </w:trPr>
        <w:tc>
          <w:tcPr>
            <w:tcW w:w="10908" w:type="dxa"/>
            <w:gridSpan w:val="3"/>
          </w:tcPr>
          <w:p w14:paraId="14D3A691" w14:textId="5700F304" w:rsidR="00205A5E" w:rsidRDefault="00933E74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N/A:__</w:t>
            </w:r>
            <w:r w:rsidR="00E211EE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205A5E" w14:paraId="6013A4FC" w14:textId="77777777">
        <w:trPr>
          <w:cantSplit/>
        </w:trPr>
        <w:tc>
          <w:tcPr>
            <w:tcW w:w="10908" w:type="dxa"/>
            <w:gridSpan w:val="3"/>
          </w:tcPr>
          <w:p w14:paraId="0CCB85FE" w14:textId="77777777" w:rsidR="00205A5E" w:rsidRDefault="00933E74">
            <w:r>
              <w:rPr>
                <w:b/>
              </w:rPr>
              <w:t xml:space="preserve">Recommendations for the Board: </w:t>
            </w:r>
          </w:p>
          <w:p w14:paraId="76E01E0A" w14:textId="77777777" w:rsidR="00205A5E" w:rsidRDefault="00205A5E"/>
          <w:p w14:paraId="4071E237" w14:textId="77777777" w:rsidR="00205A5E" w:rsidRDefault="00205A5E">
            <w:pPr>
              <w:rPr>
                <w:sz w:val="20"/>
                <w:szCs w:val="20"/>
              </w:rPr>
            </w:pPr>
          </w:p>
          <w:p w14:paraId="6C003C3B" w14:textId="77777777" w:rsidR="00205A5E" w:rsidRDefault="00205A5E"/>
        </w:tc>
      </w:tr>
      <w:tr w:rsidR="00205A5E" w14:paraId="4BA2B0C2" w14:textId="77777777">
        <w:trPr>
          <w:cantSplit/>
        </w:trPr>
        <w:tc>
          <w:tcPr>
            <w:tcW w:w="10908" w:type="dxa"/>
            <w:gridSpan w:val="3"/>
          </w:tcPr>
          <w:p w14:paraId="6CAD33A2" w14:textId="21165554" w:rsidR="00205A5E" w:rsidRDefault="00933E74">
            <w:r>
              <w:rPr>
                <w:b/>
              </w:rPr>
              <w:t>Approval Status:     Approved: __</w:t>
            </w:r>
            <w:r w:rsidR="00E211EE">
              <w:rPr>
                <w:b/>
              </w:rPr>
              <w:t>X</w:t>
            </w:r>
            <w:r>
              <w:rPr>
                <w:b/>
              </w:rPr>
              <w:t>_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E91FCD">
              <w:rPr>
                <w:b/>
              </w:rPr>
              <w:t xml:space="preserve"> </w:t>
            </w:r>
            <w:r w:rsidR="00E91FCD" w:rsidRPr="00E91FCD">
              <w:rPr>
                <w:bCs/>
              </w:rPr>
              <w:t>5-16-24</w:t>
            </w:r>
          </w:p>
        </w:tc>
      </w:tr>
      <w:tr w:rsidR="00205A5E" w14:paraId="79BDAF7D" w14:textId="77777777">
        <w:trPr>
          <w:cantSplit/>
          <w:trHeight w:val="1160"/>
        </w:trPr>
        <w:tc>
          <w:tcPr>
            <w:tcW w:w="10908" w:type="dxa"/>
            <w:gridSpan w:val="3"/>
          </w:tcPr>
          <w:p w14:paraId="3B63D353" w14:textId="77777777" w:rsidR="00205A5E" w:rsidRDefault="00933E74">
            <w:r>
              <w:rPr>
                <w:b/>
              </w:rPr>
              <w:t>Board Comments:</w:t>
            </w:r>
          </w:p>
          <w:p w14:paraId="7FAEF09D" w14:textId="77777777" w:rsidR="00205A5E" w:rsidRDefault="00205A5E"/>
          <w:p w14:paraId="5C4C637F" w14:textId="652B88E6" w:rsidR="00AA7ACA" w:rsidRPr="00AA7ACA" w:rsidRDefault="00AA7ACA" w:rsidP="00AA7ACA">
            <w:r w:rsidRPr="00AA7ACA">
              <w:t xml:space="preserve">Approved as recorded at the </w:t>
            </w:r>
            <w:r>
              <w:t>5-16</w:t>
            </w:r>
            <w:r w:rsidRPr="00AA7ACA">
              <w:t>-24 BOD Meeting</w:t>
            </w:r>
          </w:p>
          <w:p w14:paraId="7991E15D" w14:textId="6D90C027" w:rsidR="00AA7ACA" w:rsidRDefault="00AA7ACA" w:rsidP="00AA7ACA">
            <w:r w:rsidRPr="00AA7ACA">
              <w:t xml:space="preserve">Updated Handbook:  </w:t>
            </w:r>
            <w:r>
              <w:t>5-24</w:t>
            </w:r>
            <w:r w:rsidRPr="00AA7ACA">
              <w:t>-24 (jjp)</w:t>
            </w:r>
          </w:p>
          <w:p w14:paraId="6C7FB201" w14:textId="77777777" w:rsidR="00AA7ACA" w:rsidRPr="00AA7ACA" w:rsidRDefault="00AA7ACA" w:rsidP="00AA7ACA"/>
          <w:p w14:paraId="1B81C417" w14:textId="77777777" w:rsidR="00AA7ACA" w:rsidRDefault="00AA7ACA"/>
          <w:p w14:paraId="5A3D38ED" w14:textId="77777777" w:rsidR="00205A5E" w:rsidRDefault="00205A5E"/>
        </w:tc>
      </w:tr>
    </w:tbl>
    <w:p w14:paraId="7D0254FA" w14:textId="77777777" w:rsidR="00205A5E" w:rsidRDefault="00205A5E"/>
    <w:sectPr w:rsidR="00205A5E">
      <w:pgSz w:w="12240" w:h="15840"/>
      <w:pgMar w:top="720" w:right="288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A5E"/>
    <w:rsid w:val="00205A5E"/>
    <w:rsid w:val="006A131F"/>
    <w:rsid w:val="007820E8"/>
    <w:rsid w:val="00933E74"/>
    <w:rsid w:val="00AA7ACA"/>
    <w:rsid w:val="00D05194"/>
    <w:rsid w:val="00D967CD"/>
    <w:rsid w:val="00E211EE"/>
    <w:rsid w:val="00E9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3EDC5"/>
  <w15:docId w15:val="{FC6A7BF2-6C8C-4819-A9DD-0CD5637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Troy Weatherby</dc:creator>
  <cp:lastModifiedBy>Jill Peterson</cp:lastModifiedBy>
  <cp:revision>4</cp:revision>
  <dcterms:created xsi:type="dcterms:W3CDTF">2024-05-22T13:51:00Z</dcterms:created>
  <dcterms:modified xsi:type="dcterms:W3CDTF">2024-05-22T13:55:00Z</dcterms:modified>
</cp:coreProperties>
</file>