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0" w:rightFromText="180" w:horzAnchor="margin" w:tblpXSpec="center" w:tblpY="-2880"/>
        <w:tblW w:w="111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179"/>
        <w:gridCol w:w="2309"/>
        <w:gridCol w:w="3672"/>
      </w:tblGrid>
      <w:tr w:rsidR="00CA0A12" w:rsidTr="00537E24">
        <w:trPr>
          <w:cantSplit/>
          <w:trHeight w:val="530"/>
        </w:trPr>
        <w:tc>
          <w:tcPr>
            <w:tcW w:w="11160" w:type="dxa"/>
            <w:gridSpan w:val="3"/>
            <w:tcBorders>
              <w:top w:val="single" w:sz="4" w:space="0" w:color="auto"/>
              <w:left w:val="single" w:sz="4" w:space="0" w:color="auto"/>
              <w:bottom w:val="single" w:sz="4" w:space="0" w:color="auto"/>
              <w:right w:val="single" w:sz="4" w:space="0" w:color="auto"/>
            </w:tcBorders>
          </w:tcPr>
          <w:p w:rsidR="00CA0A12" w:rsidRDefault="00CA0A12" w:rsidP="00FF6FB0">
            <w:pPr>
              <w:pStyle w:val="Heading2"/>
            </w:pPr>
            <w:r>
              <w:t xml:space="preserve">BEAVER </w:t>
            </w:r>
            <w:smartTag w:uri="urn:schemas-microsoft-com:office:smarttags" w:element="place">
              <w:smartTag w:uri="urn:schemas-microsoft-com:office:smarttags" w:element="PlaceType">
                <w:r>
                  <w:t>LAKE</w:t>
                </w:r>
              </w:smartTag>
              <w:r>
                <w:t xml:space="preserve"> </w:t>
              </w:r>
              <w:smartTag w:uri="urn:schemas-microsoft-com:office:smarttags" w:element="PlaceName">
                <w:r>
                  <w:t>ASSOCIATION</w:t>
                </w:r>
              </w:smartTag>
            </w:smartTag>
          </w:p>
          <w:p w:rsidR="00CA0A12" w:rsidRDefault="00CA0A12" w:rsidP="00A46860">
            <w:pPr>
              <w:jc w:val="center"/>
              <w:rPr>
                <w:b/>
              </w:rPr>
            </w:pPr>
            <w:r>
              <w:rPr>
                <w:b/>
              </w:rPr>
              <w:t>DOCUMENT CONTROL FORM</w:t>
            </w:r>
          </w:p>
        </w:tc>
      </w:tr>
      <w:tr w:rsidR="00CA0A12" w:rsidTr="00537E24">
        <w:trPr>
          <w:cantSplit/>
          <w:trHeight w:val="530"/>
        </w:trPr>
        <w:tc>
          <w:tcPr>
            <w:tcW w:w="5179" w:type="dxa"/>
            <w:tcBorders>
              <w:top w:val="single" w:sz="4" w:space="0" w:color="auto"/>
            </w:tcBorders>
          </w:tcPr>
          <w:p w:rsidR="00CA0A12" w:rsidRDefault="00CA0A12" w:rsidP="00A46860">
            <w:r>
              <w:rPr>
                <w:b/>
              </w:rPr>
              <w:t xml:space="preserve">Requester: </w:t>
            </w:r>
            <w:r w:rsidR="00324F0B">
              <w:rPr>
                <w:b/>
              </w:rPr>
              <w:t xml:space="preserve"> </w:t>
            </w:r>
            <w:r w:rsidR="00324F0B" w:rsidRPr="00324F0B">
              <w:t xml:space="preserve">Russ </w:t>
            </w:r>
            <w:r w:rsidR="00B9385F" w:rsidRPr="00324F0B">
              <w:t>Parmer</w:t>
            </w:r>
            <w:r w:rsidR="00081D49">
              <w:t>, Board Member</w:t>
            </w:r>
            <w:bookmarkStart w:id="0" w:name="_GoBack"/>
            <w:bookmarkEnd w:id="0"/>
          </w:p>
        </w:tc>
        <w:tc>
          <w:tcPr>
            <w:tcW w:w="2309" w:type="dxa"/>
          </w:tcPr>
          <w:p w:rsidR="00CA0A12" w:rsidRPr="00324F0B" w:rsidRDefault="00CA0A12" w:rsidP="00A46860">
            <w:r>
              <w:rPr>
                <w:b/>
              </w:rPr>
              <w:t>Ctrl Number:</w:t>
            </w:r>
            <w:r w:rsidR="00324F0B">
              <w:rPr>
                <w:b/>
              </w:rPr>
              <w:t xml:space="preserve"> </w:t>
            </w:r>
            <w:r w:rsidR="00324F0B">
              <w:t>248</w:t>
            </w:r>
          </w:p>
          <w:p w:rsidR="00CA0A12" w:rsidRDefault="00CA0A12" w:rsidP="00A46860"/>
        </w:tc>
        <w:tc>
          <w:tcPr>
            <w:tcW w:w="3672" w:type="dxa"/>
          </w:tcPr>
          <w:p w:rsidR="00CA0A12" w:rsidRDefault="00CA0A12" w:rsidP="00A46860">
            <w:pPr>
              <w:tabs>
                <w:tab w:val="left" w:pos="1692"/>
              </w:tabs>
              <w:ind w:right="72"/>
            </w:pPr>
            <w:r>
              <w:rPr>
                <w:b/>
              </w:rPr>
              <w:t>Date</w:t>
            </w:r>
            <w:r w:rsidR="00324F0B">
              <w:rPr>
                <w:b/>
              </w:rPr>
              <w:t xml:space="preserve">: </w:t>
            </w:r>
            <w:r w:rsidR="00324F0B" w:rsidRPr="00324F0B">
              <w:t>11-10-17</w:t>
            </w:r>
          </w:p>
        </w:tc>
      </w:tr>
      <w:tr w:rsidR="00CA0A12" w:rsidTr="00537E24">
        <w:trPr>
          <w:cantSplit/>
          <w:trHeight w:val="935"/>
        </w:trPr>
        <w:tc>
          <w:tcPr>
            <w:tcW w:w="11160" w:type="dxa"/>
            <w:gridSpan w:val="3"/>
          </w:tcPr>
          <w:p w:rsidR="00CA0A12" w:rsidRDefault="00CA0A12" w:rsidP="00A46860">
            <w:r>
              <w:rPr>
                <w:b/>
              </w:rPr>
              <w:t xml:space="preserve">Document and Section Affected:      </w:t>
            </w:r>
          </w:p>
          <w:p w:rsidR="00B234D6" w:rsidRPr="00A968A3" w:rsidRDefault="00B234D6" w:rsidP="00B234D6">
            <w:pPr>
              <w:widowControl w:val="0"/>
              <w:tabs>
                <w:tab w:val="left" w:pos="450"/>
                <w:tab w:val="left" w:pos="810"/>
                <w:tab w:val="left" w:pos="1170"/>
                <w:tab w:val="left" w:pos="1530"/>
                <w:tab w:val="left" w:pos="1890"/>
                <w:tab w:val="left" w:pos="2250"/>
              </w:tabs>
              <w:jc w:val="both"/>
              <w:rPr>
                <w:rFonts w:ascii="Times" w:hAnsi="Times"/>
                <w:szCs w:val="20"/>
              </w:rPr>
            </w:pPr>
            <w:r>
              <w:rPr>
                <w:rFonts w:ascii="Times" w:hAnsi="Times"/>
                <w:szCs w:val="20"/>
              </w:rPr>
              <w:t xml:space="preserve">       </w:t>
            </w:r>
            <w:r w:rsidR="007B10A7">
              <w:rPr>
                <w:rFonts w:ascii="Times" w:hAnsi="Times"/>
                <w:szCs w:val="20"/>
              </w:rPr>
              <w:t xml:space="preserve">Beaver Lake Handbook, Sec V. (Lake Rules and Regulations), Paragraph C. (Boat Regulations) Item </w:t>
            </w:r>
            <w:r w:rsidR="00B9385F">
              <w:rPr>
                <w:rFonts w:ascii="Times" w:hAnsi="Times"/>
                <w:szCs w:val="20"/>
              </w:rPr>
              <w:t>20, 21</w:t>
            </w:r>
            <w:r w:rsidR="007B10A7">
              <w:rPr>
                <w:rFonts w:ascii="Times" w:hAnsi="Times"/>
                <w:szCs w:val="20"/>
              </w:rPr>
              <w:t xml:space="preserve">. </w:t>
            </w:r>
            <w:r>
              <w:rPr>
                <w:rFonts w:ascii="Times" w:hAnsi="Times"/>
                <w:szCs w:val="20"/>
              </w:rPr>
              <w:t xml:space="preserve">                 </w:t>
            </w:r>
          </w:p>
          <w:p w:rsidR="00CA0A12" w:rsidRDefault="00CA0A12" w:rsidP="00A46860"/>
        </w:tc>
      </w:tr>
      <w:tr w:rsidR="00CA0A12" w:rsidTr="00537E24">
        <w:trPr>
          <w:cantSplit/>
          <w:trHeight w:val="4040"/>
        </w:trPr>
        <w:tc>
          <w:tcPr>
            <w:tcW w:w="11160" w:type="dxa"/>
            <w:gridSpan w:val="3"/>
          </w:tcPr>
          <w:p w:rsidR="007E41D4" w:rsidRDefault="007E41D4" w:rsidP="007E41D4">
            <w:r>
              <w:rPr>
                <w:b/>
              </w:rPr>
              <w:t xml:space="preserve">Requested Change(s) (list paragraph, page, line, and change)  </w:t>
            </w:r>
          </w:p>
          <w:p w:rsidR="00A46860" w:rsidRPr="00A968A3" w:rsidRDefault="00A46860" w:rsidP="00A46860">
            <w:pPr>
              <w:widowControl w:val="0"/>
              <w:tabs>
                <w:tab w:val="left" w:pos="450"/>
                <w:tab w:val="left" w:pos="810"/>
                <w:tab w:val="left" w:pos="1170"/>
                <w:tab w:val="left" w:pos="1530"/>
                <w:tab w:val="left" w:pos="1890"/>
                <w:tab w:val="left" w:pos="2250"/>
              </w:tabs>
              <w:jc w:val="both"/>
              <w:rPr>
                <w:rFonts w:ascii="Times" w:hAnsi="Times"/>
                <w:szCs w:val="20"/>
              </w:rPr>
            </w:pPr>
          </w:p>
          <w:p w:rsidR="007B10A7" w:rsidRDefault="007B10A7" w:rsidP="00910D4F">
            <w:pPr>
              <w:pStyle w:val="Title"/>
              <w:jc w:val="left"/>
            </w:pPr>
            <w:bookmarkStart w:id="1" w:name="_Toc72147609"/>
            <w:bookmarkStart w:id="2" w:name="_Toc89995033"/>
            <w:bookmarkStart w:id="3" w:name="_Toc225764875"/>
            <w:r>
              <w:t>Current</w:t>
            </w:r>
            <w:r w:rsidR="00910D4F">
              <w:t xml:space="preserve"> </w:t>
            </w:r>
            <w:r w:rsidR="00537E24" w:rsidRPr="00323C9A">
              <w:t>SECTION V</w:t>
            </w:r>
            <w:bookmarkStart w:id="4" w:name="_Toc72138377"/>
            <w:bookmarkStart w:id="5" w:name="_Toc72147610"/>
            <w:bookmarkStart w:id="6" w:name="_Toc89995034"/>
            <w:bookmarkStart w:id="7" w:name="_Toc225764877"/>
            <w:bookmarkEnd w:id="1"/>
            <w:bookmarkEnd w:id="2"/>
            <w:bookmarkEnd w:id="3"/>
            <w:r w:rsidR="00537E24" w:rsidRPr="00323C9A">
              <w:t xml:space="preserve">, </w:t>
            </w:r>
            <w:bookmarkEnd w:id="4"/>
            <w:bookmarkEnd w:id="5"/>
            <w:bookmarkEnd w:id="6"/>
            <w:bookmarkEnd w:id="7"/>
            <w:r>
              <w:t xml:space="preserve">C, </w:t>
            </w:r>
            <w:r w:rsidR="00B9385F">
              <w:t>20</w:t>
            </w:r>
            <w:r>
              <w:t>:</w:t>
            </w:r>
          </w:p>
          <w:p w:rsidR="00537E24" w:rsidRDefault="00910D4F" w:rsidP="00910D4F">
            <w:pPr>
              <w:pStyle w:val="Title"/>
              <w:jc w:val="left"/>
              <w:rPr>
                <w:snapToGrid w:val="0"/>
              </w:rPr>
            </w:pPr>
            <w:r>
              <w:t xml:space="preserve"> </w:t>
            </w:r>
            <w:r w:rsidR="00B9385F">
              <w:rPr>
                <w:snapToGrid w:val="0"/>
              </w:rPr>
              <w:t>Size Limits Effective 18 March 1995, excluding swim platforms at the rear of the boat.</w:t>
            </w:r>
          </w:p>
          <w:p w:rsidR="00B9385F" w:rsidRDefault="00B9385F" w:rsidP="00910D4F">
            <w:pPr>
              <w:pStyle w:val="Title"/>
              <w:jc w:val="left"/>
              <w:rPr>
                <w:snapToGrid w:val="0"/>
              </w:rPr>
            </w:pPr>
          </w:p>
          <w:p w:rsidR="00B9385F" w:rsidRPr="00B9385F" w:rsidRDefault="00B9385F" w:rsidP="00910D4F">
            <w:pPr>
              <w:pStyle w:val="Title"/>
              <w:jc w:val="left"/>
              <w:rPr>
                <w:snapToGrid w:val="0"/>
              </w:rPr>
            </w:pPr>
            <w:r>
              <w:rPr>
                <w:snapToGrid w:val="0"/>
              </w:rPr>
              <w:t>Current SECTION V, C, 21:</w:t>
            </w:r>
          </w:p>
          <w:p w:rsidR="007B10A7" w:rsidRDefault="00B9385F" w:rsidP="00910D4F">
            <w:pPr>
              <w:pStyle w:val="Title"/>
              <w:jc w:val="left"/>
            </w:pPr>
            <w:r>
              <w:t>Boat lengths do not include swim platforms whether it is separately attached or molded into the boat.  For boats with molded platforms, the boat length will be determined as follows:</w:t>
            </w:r>
          </w:p>
          <w:p w:rsidR="00B9385F" w:rsidRDefault="00B9385F" w:rsidP="00910D4F">
            <w:pPr>
              <w:pStyle w:val="Title"/>
              <w:jc w:val="left"/>
              <w:rPr>
                <w:snapToGrid w:val="0"/>
              </w:rPr>
            </w:pPr>
          </w:p>
          <w:p w:rsidR="007B10A7" w:rsidRDefault="007B10A7" w:rsidP="00910D4F">
            <w:pPr>
              <w:pStyle w:val="Title"/>
              <w:jc w:val="left"/>
              <w:rPr>
                <w:snapToGrid w:val="0"/>
              </w:rPr>
            </w:pPr>
            <w:r>
              <w:rPr>
                <w:snapToGrid w:val="0"/>
              </w:rPr>
              <w:t>Change to read:</w:t>
            </w:r>
          </w:p>
          <w:p w:rsidR="001639D6" w:rsidRDefault="005C765C" w:rsidP="007B10A7">
            <w:pPr>
              <w:tabs>
                <w:tab w:val="left" w:pos="450"/>
                <w:tab w:val="left" w:pos="810"/>
                <w:tab w:val="left" w:pos="1170"/>
              </w:tabs>
              <w:rPr>
                <w:snapToGrid w:val="0"/>
              </w:rPr>
            </w:pPr>
            <w:r>
              <w:rPr>
                <w:snapToGrid w:val="0"/>
              </w:rPr>
              <w:t xml:space="preserve">20: </w:t>
            </w:r>
            <w:r w:rsidR="002C26EA" w:rsidRPr="002C26EA">
              <w:rPr>
                <w:snapToGrid w:val="0"/>
              </w:rPr>
              <w:t xml:space="preserve">Size limits effective December 1 2017, excluding swim platforms at the rear of the boat, will include a maximum weight of under 8800 lbs.  Boats previously </w:t>
            </w:r>
            <w:r w:rsidR="00A87803">
              <w:rPr>
                <w:snapToGrid w:val="0"/>
              </w:rPr>
              <w:t>registered</w:t>
            </w:r>
            <w:r w:rsidR="00567103">
              <w:rPr>
                <w:snapToGrid w:val="0"/>
              </w:rPr>
              <w:t xml:space="preserve"> that</w:t>
            </w:r>
            <w:r w:rsidR="00A87803">
              <w:rPr>
                <w:snapToGrid w:val="0"/>
              </w:rPr>
              <w:t xml:space="preserve"> correctly </w:t>
            </w:r>
            <w:r w:rsidR="002C26EA" w:rsidRPr="002C26EA">
              <w:rPr>
                <w:snapToGrid w:val="0"/>
              </w:rPr>
              <w:t>meet the length limits but exceed the weight limits prior to December 2017 will be grandfathered</w:t>
            </w:r>
            <w:r w:rsidR="00BD2DF1">
              <w:rPr>
                <w:snapToGrid w:val="0"/>
              </w:rPr>
              <w:t xml:space="preserve"> under the current ownership</w:t>
            </w:r>
            <w:r w:rsidR="002C26EA" w:rsidRPr="002C26EA">
              <w:rPr>
                <w:snapToGrid w:val="0"/>
              </w:rPr>
              <w:t>.</w:t>
            </w:r>
            <w:r>
              <w:rPr>
                <w:snapToGrid w:val="0"/>
              </w:rPr>
              <w:t xml:space="preserve"> </w:t>
            </w:r>
          </w:p>
          <w:p w:rsidR="005C765C" w:rsidRPr="00612A30" w:rsidRDefault="005C765C" w:rsidP="007B10A7">
            <w:pPr>
              <w:tabs>
                <w:tab w:val="left" w:pos="450"/>
                <w:tab w:val="left" w:pos="810"/>
                <w:tab w:val="left" w:pos="1170"/>
              </w:tabs>
            </w:pPr>
            <w:r>
              <w:rPr>
                <w:snapToGrid w:val="0"/>
              </w:rPr>
              <w:t xml:space="preserve">21: </w:t>
            </w:r>
            <w:r w:rsidR="002C26EA" w:rsidRPr="002C26EA">
              <w:rPr>
                <w:snapToGrid w:val="0"/>
              </w:rPr>
              <w:t>Boat weight is based on manufacturer specifications for hull dry weight plus maximum water ballast weight plus person/gear maximum weight.  Additionally, add on water ballasts that would cause the boat to exceed the boats manufacturer’s maximum capacity, designed to increase a boats ability to create a larger wave are prohibited.</w:t>
            </w:r>
            <w:r w:rsidR="00C91F55">
              <w:rPr>
                <w:snapToGrid w:val="0"/>
              </w:rPr>
              <w:t xml:space="preserve"> Boat lengths will be determined by manufacturer specifications.  If manufacturer specs can’t be obtained then the boat length will be determined by measuring from bow tip to the transom at the point farthest from the bow. </w:t>
            </w:r>
            <w:r w:rsidR="00BD2DF1">
              <w:rPr>
                <w:snapToGrid w:val="0"/>
              </w:rPr>
              <w:t xml:space="preserve"> Boat</w:t>
            </w:r>
            <w:r w:rsidR="00567103">
              <w:rPr>
                <w:snapToGrid w:val="0"/>
              </w:rPr>
              <w:t xml:space="preserve"> length</w:t>
            </w:r>
            <w:r w:rsidR="00C91F55" w:rsidRPr="002C26EA">
              <w:rPr>
                <w:snapToGrid w:val="0"/>
              </w:rPr>
              <w:t xml:space="preserve"> do</w:t>
            </w:r>
            <w:r w:rsidR="00567103">
              <w:rPr>
                <w:snapToGrid w:val="0"/>
              </w:rPr>
              <w:t>es</w:t>
            </w:r>
            <w:r w:rsidR="00C91F55" w:rsidRPr="002C26EA">
              <w:rPr>
                <w:snapToGrid w:val="0"/>
              </w:rPr>
              <w:t xml:space="preserve"> not include the swim platform whether it is separately attached or molded into the boat.</w:t>
            </w:r>
            <w:r w:rsidR="00C91F55">
              <w:rPr>
                <w:snapToGrid w:val="0"/>
              </w:rPr>
              <w:t xml:space="preserve"> </w:t>
            </w:r>
            <w:r w:rsidR="00C91F55">
              <w:t xml:space="preserve"> For boats with molded platforms, the boat length will be determined by manufacturer specifications or if not available as follows:</w:t>
            </w:r>
          </w:p>
        </w:tc>
      </w:tr>
      <w:tr w:rsidR="00CA0A12" w:rsidTr="00537E24">
        <w:trPr>
          <w:cantSplit/>
          <w:trHeight w:val="1574"/>
        </w:trPr>
        <w:tc>
          <w:tcPr>
            <w:tcW w:w="11160" w:type="dxa"/>
            <w:gridSpan w:val="3"/>
          </w:tcPr>
          <w:p w:rsidR="00CA0A12" w:rsidRDefault="00CA0A12" w:rsidP="00A46860">
            <w:pPr>
              <w:rPr>
                <w:b/>
              </w:rPr>
            </w:pPr>
            <w:r>
              <w:rPr>
                <w:b/>
              </w:rPr>
              <w:t>Justification:  Why is this change needed</w:t>
            </w:r>
          </w:p>
          <w:p w:rsidR="00CA0A12" w:rsidRPr="0057055A" w:rsidRDefault="005C765C" w:rsidP="00910D4F">
            <w:pPr>
              <w:tabs>
                <w:tab w:val="left" w:pos="450"/>
                <w:tab w:val="left" w:pos="810"/>
                <w:tab w:val="left" w:pos="1170"/>
              </w:tabs>
              <w:rPr>
                <w:b/>
                <w:bCs/>
              </w:rPr>
            </w:pPr>
            <w:r>
              <w:rPr>
                <w:bCs/>
              </w:rPr>
              <w:t xml:space="preserve">The maximum boat lengths </w:t>
            </w:r>
            <w:r w:rsidR="000567DB">
              <w:rPr>
                <w:bCs/>
              </w:rPr>
              <w:t xml:space="preserve">originally </w:t>
            </w:r>
            <w:r w:rsidR="00AD381B">
              <w:rPr>
                <w:bCs/>
              </w:rPr>
              <w:t xml:space="preserve">established were meant </w:t>
            </w:r>
            <w:r>
              <w:rPr>
                <w:bCs/>
              </w:rPr>
              <w:t xml:space="preserve">to </w:t>
            </w:r>
            <w:r w:rsidR="00AD381B">
              <w:rPr>
                <w:bCs/>
              </w:rPr>
              <w:t>protect our 325-acre lake</w:t>
            </w:r>
            <w:r w:rsidR="009031FB">
              <w:rPr>
                <w:bCs/>
              </w:rPr>
              <w:t xml:space="preserve"> from erosion</w:t>
            </w:r>
            <w:r w:rsidR="00AD381B">
              <w:rPr>
                <w:bCs/>
              </w:rPr>
              <w:t xml:space="preserve">, </w:t>
            </w:r>
            <w:r w:rsidR="009031FB">
              <w:rPr>
                <w:bCs/>
              </w:rPr>
              <w:t xml:space="preserve">protect </w:t>
            </w:r>
            <w:r w:rsidR="00AD381B">
              <w:rPr>
                <w:bCs/>
              </w:rPr>
              <w:t xml:space="preserve">association members property, and maximize the number of members able to utilize the lake at the same time.  In 1995 the last time section </w:t>
            </w:r>
            <w:r w:rsidR="009031FB">
              <w:rPr>
                <w:bCs/>
              </w:rPr>
              <w:t xml:space="preserve">C, 20-21 </w:t>
            </w:r>
            <w:r w:rsidR="00AD381B">
              <w:rPr>
                <w:bCs/>
              </w:rPr>
              <w:t>was changed a 22’ runabout would weigh less than 4,000 lbs (Hull d</w:t>
            </w:r>
            <w:r w:rsidR="00E251C8">
              <w:rPr>
                <w:bCs/>
              </w:rPr>
              <w:t xml:space="preserve">ry weight + Gear/person max capacity). In 2017 a wake/surf boat that is 22’ or less can </w:t>
            </w:r>
            <w:r w:rsidR="009031FB">
              <w:rPr>
                <w:bCs/>
              </w:rPr>
              <w:t xml:space="preserve">seat 16 and </w:t>
            </w:r>
            <w:r w:rsidR="00E251C8">
              <w:rPr>
                <w:bCs/>
              </w:rPr>
              <w:t xml:space="preserve">weigh over 12,000 </w:t>
            </w:r>
            <w:proofErr w:type="spellStart"/>
            <w:r w:rsidR="00E251C8">
              <w:rPr>
                <w:bCs/>
              </w:rPr>
              <w:t>lbs</w:t>
            </w:r>
            <w:proofErr w:type="spellEnd"/>
            <w:r w:rsidR="00E251C8">
              <w:rPr>
                <w:bCs/>
              </w:rPr>
              <w:t xml:space="preserve"> (</w:t>
            </w:r>
            <w:proofErr w:type="spellStart"/>
            <w:r w:rsidR="00E251C8">
              <w:rPr>
                <w:bCs/>
              </w:rPr>
              <w:t>Hull+Balast+Person</w:t>
            </w:r>
            <w:proofErr w:type="spellEnd"/>
            <w:r w:rsidR="00E251C8">
              <w:rPr>
                <w:bCs/>
              </w:rPr>
              <w:t>/Gear).</w:t>
            </w:r>
            <w:r w:rsidR="00BE3026">
              <w:rPr>
                <w:bCs/>
              </w:rPr>
              <w:t xml:space="preserve"> </w:t>
            </w:r>
            <w:r w:rsidR="00E251C8">
              <w:rPr>
                <w:bCs/>
              </w:rPr>
              <w:t xml:space="preserve"> </w:t>
            </w:r>
            <w:r>
              <w:rPr>
                <w:bCs/>
              </w:rPr>
              <w:t xml:space="preserve"> </w:t>
            </w:r>
          </w:p>
        </w:tc>
      </w:tr>
      <w:tr w:rsidR="00CA0A12" w:rsidTr="00537E24">
        <w:trPr>
          <w:cantSplit/>
          <w:trHeight w:val="1115"/>
        </w:trPr>
        <w:tc>
          <w:tcPr>
            <w:tcW w:w="11160" w:type="dxa"/>
            <w:gridSpan w:val="3"/>
          </w:tcPr>
          <w:p w:rsidR="00CA0A12" w:rsidRDefault="00CA0A12" w:rsidP="00A46860">
            <w:pPr>
              <w:pStyle w:val="Heading1"/>
            </w:pPr>
            <w:r>
              <w:t xml:space="preserve">Impacts:  If not approved, what </w:t>
            </w:r>
            <w:r w:rsidR="002138BA">
              <w:t>are the consequences?</w:t>
            </w:r>
            <w:r w:rsidR="00A46860">
              <w:t xml:space="preserve"> </w:t>
            </w:r>
          </w:p>
          <w:p w:rsidR="002138BA" w:rsidRDefault="002138BA" w:rsidP="00A46860"/>
          <w:p w:rsidR="00CA0A12" w:rsidRDefault="00E251C8" w:rsidP="00A46860">
            <w:pPr>
              <w:rPr>
                <w:bCs/>
              </w:rPr>
            </w:pPr>
            <w:r>
              <w:rPr>
                <w:bCs/>
              </w:rPr>
              <w:t xml:space="preserve">Boats that routinely weigh more than 4 tons will become more numerous which in turn will increase shore erosion, </w:t>
            </w:r>
            <w:r w:rsidR="009031FB">
              <w:rPr>
                <w:bCs/>
              </w:rPr>
              <w:t>shorten</w:t>
            </w:r>
            <w:r w:rsidR="000567DB">
              <w:rPr>
                <w:bCs/>
              </w:rPr>
              <w:t xml:space="preserve"> the</w:t>
            </w:r>
            <w:r w:rsidR="009031FB">
              <w:rPr>
                <w:bCs/>
              </w:rPr>
              <w:t xml:space="preserve"> lake</w:t>
            </w:r>
            <w:r w:rsidR="000567DB">
              <w:rPr>
                <w:bCs/>
              </w:rPr>
              <w:t>s useful</w:t>
            </w:r>
            <w:r w:rsidR="009031FB">
              <w:rPr>
                <w:bCs/>
              </w:rPr>
              <w:t xml:space="preserve"> life</w:t>
            </w:r>
            <w:r>
              <w:rPr>
                <w:bCs/>
              </w:rPr>
              <w:t xml:space="preserve">, </w:t>
            </w:r>
            <w:r w:rsidR="009031FB">
              <w:rPr>
                <w:bCs/>
              </w:rPr>
              <w:t xml:space="preserve">increase the probability of damage to members property, </w:t>
            </w:r>
            <w:r>
              <w:rPr>
                <w:bCs/>
              </w:rPr>
              <w:t>and decrease the number of association members that can use the l</w:t>
            </w:r>
            <w:r w:rsidR="009031FB">
              <w:rPr>
                <w:bCs/>
              </w:rPr>
              <w:t>a</w:t>
            </w:r>
            <w:r>
              <w:rPr>
                <w:bCs/>
              </w:rPr>
              <w:t xml:space="preserve">ke concurrently. </w:t>
            </w:r>
            <w:r w:rsidR="00BE3026">
              <w:rPr>
                <w:bCs/>
              </w:rPr>
              <w:t xml:space="preserve">Manufacturer specifications provide a consistent method for members to use determining if a boat is legal for use on Beaver Lake before purchase and minimizes the need to have security measure a boat to determine legality.  </w:t>
            </w:r>
            <w:r>
              <w:rPr>
                <w:bCs/>
              </w:rPr>
              <w:t xml:space="preserve"> </w:t>
            </w:r>
          </w:p>
          <w:p w:rsidR="007E2B78" w:rsidRPr="00C7692B" w:rsidRDefault="007E2B78" w:rsidP="00A46860">
            <w:pPr>
              <w:rPr>
                <w:bCs/>
              </w:rPr>
            </w:pPr>
          </w:p>
        </w:tc>
      </w:tr>
      <w:tr w:rsidR="00CA0A12" w:rsidTr="00537E24">
        <w:trPr>
          <w:cantSplit/>
          <w:trHeight w:val="260"/>
        </w:trPr>
        <w:tc>
          <w:tcPr>
            <w:tcW w:w="11160" w:type="dxa"/>
            <w:gridSpan w:val="3"/>
          </w:tcPr>
          <w:p w:rsidR="00CA0A12" w:rsidRDefault="00CA0A12" w:rsidP="00A46860">
            <w:pPr>
              <w:rPr>
                <w:b/>
              </w:rPr>
            </w:pPr>
            <w:r>
              <w:rPr>
                <w:b/>
              </w:rPr>
              <w:t>Appropriate</w:t>
            </w:r>
            <w:r w:rsidR="007E2B78">
              <w:rPr>
                <w:b/>
              </w:rPr>
              <w:t xml:space="preserve"> </w:t>
            </w:r>
            <w:r>
              <w:rPr>
                <w:b/>
              </w:rPr>
              <w:t>Committee</w:t>
            </w:r>
            <w:r>
              <w:rPr>
                <w:bCs/>
              </w:rPr>
              <w:t xml:space="preserve">:  </w:t>
            </w:r>
            <w:r w:rsidR="00A46860">
              <w:rPr>
                <w:b/>
              </w:rPr>
              <w:t xml:space="preserve">          </w:t>
            </w:r>
            <w:r>
              <w:t xml:space="preserve"> :</w:t>
            </w:r>
            <w:r>
              <w:rPr>
                <w:b/>
              </w:rPr>
              <w:t xml:space="preserve"> Approve __Disapprove: __N/A:  Date:   </w:t>
            </w:r>
          </w:p>
        </w:tc>
      </w:tr>
      <w:tr w:rsidR="00CA0A12" w:rsidTr="00537E24">
        <w:trPr>
          <w:cantSplit/>
        </w:trPr>
        <w:tc>
          <w:tcPr>
            <w:tcW w:w="11160" w:type="dxa"/>
            <w:gridSpan w:val="3"/>
          </w:tcPr>
          <w:p w:rsidR="00CA0A12" w:rsidRDefault="00CA0A12" w:rsidP="00A46860">
            <w:pPr>
              <w:rPr>
                <w:b/>
              </w:rPr>
            </w:pPr>
            <w:r>
              <w:rPr>
                <w:b/>
              </w:rPr>
              <w:t>Recommendations for the Board:</w:t>
            </w:r>
          </w:p>
          <w:p w:rsidR="00CA0A12" w:rsidRDefault="00CA0A12" w:rsidP="00A46860">
            <w:pPr>
              <w:rPr>
                <w:bCs/>
              </w:rPr>
            </w:pPr>
            <w:r>
              <w:rPr>
                <w:b/>
              </w:rPr>
              <w:t xml:space="preserve"> </w:t>
            </w:r>
          </w:p>
          <w:p w:rsidR="00CA0A12" w:rsidRDefault="00CA0A12" w:rsidP="00A46860">
            <w:pPr>
              <w:rPr>
                <w:b/>
              </w:rPr>
            </w:pPr>
          </w:p>
        </w:tc>
      </w:tr>
      <w:tr w:rsidR="00CA0A12" w:rsidTr="00537E24">
        <w:trPr>
          <w:cantSplit/>
        </w:trPr>
        <w:tc>
          <w:tcPr>
            <w:tcW w:w="11160" w:type="dxa"/>
            <w:gridSpan w:val="3"/>
          </w:tcPr>
          <w:p w:rsidR="00CA0A12" w:rsidRPr="00FF6FB0" w:rsidRDefault="00CA0A12" w:rsidP="00A46860">
            <w:pPr>
              <w:rPr>
                <w:bCs/>
              </w:rPr>
            </w:pPr>
            <w:r>
              <w:rPr>
                <w:b/>
              </w:rPr>
              <w:t>Ap</w:t>
            </w:r>
            <w:r w:rsidR="00FF6FB0">
              <w:rPr>
                <w:b/>
              </w:rPr>
              <w:t>proval Status:     Approved: __X</w:t>
            </w:r>
            <w:r>
              <w:rPr>
                <w:b/>
              </w:rPr>
              <w:t xml:space="preserve">__  Disapproved: ____          Date:  </w:t>
            </w:r>
            <w:r w:rsidR="00FF6FB0">
              <w:t>11-16-17</w:t>
            </w:r>
          </w:p>
        </w:tc>
      </w:tr>
      <w:tr w:rsidR="00CA0A12" w:rsidTr="00537E24">
        <w:trPr>
          <w:cantSplit/>
          <w:trHeight w:val="422"/>
        </w:trPr>
        <w:tc>
          <w:tcPr>
            <w:tcW w:w="11160" w:type="dxa"/>
            <w:gridSpan w:val="3"/>
          </w:tcPr>
          <w:p w:rsidR="00081D49" w:rsidRDefault="00081D49" w:rsidP="00FF6FB0"/>
          <w:p w:rsidR="00FF6FB0" w:rsidRDefault="00FF6FB0" w:rsidP="00FF6FB0">
            <w:r w:rsidRPr="00A73AC2">
              <w:t xml:space="preserve">Approved as recorded at </w:t>
            </w:r>
            <w:r>
              <w:t>11-16</w:t>
            </w:r>
            <w:r w:rsidRPr="00A73AC2">
              <w:t>-17 BOD Meeting</w:t>
            </w:r>
          </w:p>
          <w:p w:rsidR="00FF6FB0" w:rsidRPr="00A73AC2" w:rsidRDefault="00FF6FB0" w:rsidP="00FF6FB0">
            <w:r w:rsidRPr="00A73AC2">
              <w:t>Updated Handbook</w:t>
            </w:r>
            <w:r>
              <w:t xml:space="preserve">: </w:t>
            </w:r>
            <w:r w:rsidRPr="00A73AC2">
              <w:t xml:space="preserve"> Updated Handbook: </w:t>
            </w:r>
            <w:r>
              <w:t>12-8</w:t>
            </w:r>
            <w:r w:rsidRPr="00A73AC2">
              <w:t>-17 (</w:t>
            </w:r>
            <w:proofErr w:type="spellStart"/>
            <w:r w:rsidRPr="00A73AC2">
              <w:t>jjp</w:t>
            </w:r>
            <w:proofErr w:type="spellEnd"/>
            <w:r w:rsidRPr="00A73AC2">
              <w:t>)</w:t>
            </w:r>
          </w:p>
          <w:p w:rsidR="00CA0A12" w:rsidRDefault="00CA0A12" w:rsidP="00A46860">
            <w:pPr>
              <w:rPr>
                <w:b/>
              </w:rPr>
            </w:pPr>
          </w:p>
        </w:tc>
      </w:tr>
    </w:tbl>
    <w:p w:rsidR="00B80183" w:rsidRDefault="00B80183"/>
    <w:sectPr w:rsidR="00B80183" w:rsidSect="007E2B78">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compat>
    <w:compatSetting w:name="compatibilityMode" w:uri="http://schemas.microsoft.com/office/word" w:val="12"/>
  </w:compat>
  <w:rsids>
    <w:rsidRoot w:val="00CA0A12"/>
    <w:rsid w:val="000567DB"/>
    <w:rsid w:val="00081D49"/>
    <w:rsid w:val="000D2CB1"/>
    <w:rsid w:val="001639D6"/>
    <w:rsid w:val="001A781B"/>
    <w:rsid w:val="002138BA"/>
    <w:rsid w:val="00214DC4"/>
    <w:rsid w:val="00283916"/>
    <w:rsid w:val="002C26EA"/>
    <w:rsid w:val="00323C9A"/>
    <w:rsid w:val="00324F0B"/>
    <w:rsid w:val="003745AB"/>
    <w:rsid w:val="003866B5"/>
    <w:rsid w:val="003F16A3"/>
    <w:rsid w:val="004342D6"/>
    <w:rsid w:val="004B6C84"/>
    <w:rsid w:val="004C0CEE"/>
    <w:rsid w:val="004C31BA"/>
    <w:rsid w:val="004F2F32"/>
    <w:rsid w:val="00534E50"/>
    <w:rsid w:val="00537E24"/>
    <w:rsid w:val="00567103"/>
    <w:rsid w:val="00574625"/>
    <w:rsid w:val="005C765C"/>
    <w:rsid w:val="00612A30"/>
    <w:rsid w:val="00637D29"/>
    <w:rsid w:val="006C3CD0"/>
    <w:rsid w:val="0077286C"/>
    <w:rsid w:val="007B10A7"/>
    <w:rsid w:val="007E2B78"/>
    <w:rsid w:val="007E41D4"/>
    <w:rsid w:val="008E2F56"/>
    <w:rsid w:val="009031FB"/>
    <w:rsid w:val="00910D4F"/>
    <w:rsid w:val="009D6D94"/>
    <w:rsid w:val="00A25B31"/>
    <w:rsid w:val="00A46860"/>
    <w:rsid w:val="00A65545"/>
    <w:rsid w:val="00A87803"/>
    <w:rsid w:val="00AD381B"/>
    <w:rsid w:val="00AD5962"/>
    <w:rsid w:val="00AF1220"/>
    <w:rsid w:val="00B234D6"/>
    <w:rsid w:val="00B500C7"/>
    <w:rsid w:val="00B602B4"/>
    <w:rsid w:val="00B61F5A"/>
    <w:rsid w:val="00B80183"/>
    <w:rsid w:val="00B9385F"/>
    <w:rsid w:val="00BD2DF1"/>
    <w:rsid w:val="00BE3026"/>
    <w:rsid w:val="00C75EE5"/>
    <w:rsid w:val="00C91F55"/>
    <w:rsid w:val="00CA0A12"/>
    <w:rsid w:val="00CC190C"/>
    <w:rsid w:val="00CE188E"/>
    <w:rsid w:val="00D25959"/>
    <w:rsid w:val="00E251C8"/>
    <w:rsid w:val="00E925EE"/>
    <w:rsid w:val="00FF6F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PlaceName"/>
  <w:smartTagType w:namespaceuri="urn:schemas-microsoft-com:office:smarttags" w:name="PlaceTyp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A0A12"/>
    <w:rPr>
      <w:sz w:val="24"/>
      <w:szCs w:val="24"/>
    </w:rPr>
  </w:style>
  <w:style w:type="paragraph" w:styleId="Heading1">
    <w:name w:val="heading 1"/>
    <w:basedOn w:val="Normal"/>
    <w:next w:val="Normal"/>
    <w:qFormat/>
    <w:rsid w:val="00CA0A12"/>
    <w:pPr>
      <w:keepNext/>
      <w:outlineLvl w:val="0"/>
    </w:pPr>
    <w:rPr>
      <w:b/>
    </w:rPr>
  </w:style>
  <w:style w:type="paragraph" w:styleId="Heading2">
    <w:name w:val="heading 2"/>
    <w:basedOn w:val="Normal"/>
    <w:next w:val="Normal"/>
    <w:qFormat/>
    <w:rsid w:val="00CA0A12"/>
    <w:pPr>
      <w:keepNext/>
      <w:jc w:val="center"/>
      <w:outlineLvl w:val="1"/>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semiHidden/>
    <w:rsid w:val="003F16A3"/>
    <w:rPr>
      <w:sz w:val="16"/>
      <w:szCs w:val="16"/>
    </w:rPr>
  </w:style>
  <w:style w:type="paragraph" w:styleId="CommentText">
    <w:name w:val="annotation text"/>
    <w:basedOn w:val="Normal"/>
    <w:semiHidden/>
    <w:rsid w:val="003F16A3"/>
    <w:rPr>
      <w:rFonts w:ascii="Times" w:hAnsi="Times"/>
      <w:sz w:val="20"/>
      <w:szCs w:val="20"/>
    </w:rPr>
  </w:style>
  <w:style w:type="paragraph" w:styleId="BalloonText">
    <w:name w:val="Balloon Text"/>
    <w:basedOn w:val="Normal"/>
    <w:semiHidden/>
    <w:rsid w:val="003F16A3"/>
    <w:rPr>
      <w:rFonts w:ascii="Tahoma" w:hAnsi="Tahoma" w:cs="Tahoma"/>
      <w:sz w:val="16"/>
      <w:szCs w:val="16"/>
    </w:rPr>
  </w:style>
  <w:style w:type="paragraph" w:styleId="Title">
    <w:name w:val="Title"/>
    <w:basedOn w:val="Normal"/>
    <w:link w:val="TitleChar"/>
    <w:qFormat/>
    <w:rsid w:val="00537E24"/>
    <w:pPr>
      <w:jc w:val="center"/>
    </w:pPr>
    <w:rPr>
      <w:rFonts w:ascii="Times" w:hAnsi="Times"/>
      <w:b/>
      <w:szCs w:val="20"/>
    </w:rPr>
  </w:style>
  <w:style w:type="character" w:customStyle="1" w:styleId="TitleChar">
    <w:name w:val="Title Char"/>
    <w:link w:val="Title"/>
    <w:rsid w:val="00537E24"/>
    <w:rPr>
      <w:rFonts w:ascii="Times" w:hAnsi="Times"/>
      <w:b/>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BEEF102-6831-4BF9-9484-D309CC794A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1</Pages>
  <Words>475</Words>
  <Characters>2708</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BEAVER LAKE ASSOCIATION</vt:lpstr>
    </vt:vector>
  </TitlesOfParts>
  <Company>Beaver Lake Association</Company>
  <LinksUpToDate>false</LinksUpToDate>
  <CharactersWithSpaces>3177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BEAVER LAKE ASSOCIATION</dc:title>
  <dc:creator>Ron &amp; Mary</dc:creator>
  <cp:lastModifiedBy>Jill</cp:lastModifiedBy>
  <cp:revision>6</cp:revision>
  <cp:lastPrinted>2017-11-15T16:35:00Z</cp:lastPrinted>
  <dcterms:created xsi:type="dcterms:W3CDTF">2017-11-10T17:16:00Z</dcterms:created>
  <dcterms:modified xsi:type="dcterms:W3CDTF">2017-12-08T13:46:00Z</dcterms:modified>
</cp:coreProperties>
</file>