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DB4" w:rsidRPr="001D7C7A" w:rsidRDefault="000C3DB4" w:rsidP="000C3DB4">
      <w:pPr>
        <w:jc w:val="center"/>
        <w:rPr>
          <w:rFonts w:ascii="Times New Roman" w:eastAsia="Times New Roman" w:hAnsi="Times New Roman" w:cs="Times New Roman"/>
          <w:iCs/>
          <w:smallCaps/>
          <w:spacing w:val="10"/>
          <w:sz w:val="24"/>
          <w:szCs w:val="24"/>
        </w:rPr>
      </w:pPr>
      <w:bookmarkStart w:id="0" w:name="_GoBack"/>
      <w:bookmarkEnd w:id="0"/>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0C3DB4"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December 21</w:t>
      </w:r>
      <w:r w:rsidRPr="001D7C7A">
        <w:rPr>
          <w:rFonts w:ascii="Times New Roman" w:eastAsia="Calibri" w:hAnsi="Times New Roman" w:cs="Times New Roman"/>
          <w:color w:val="000000"/>
          <w:sz w:val="24"/>
          <w:szCs w:val="24"/>
        </w:rPr>
        <w:t>, 2017</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Ron Reineke – President</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Jane McDaniel – Vice President</w:t>
      </w:r>
      <w:r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Sandy Battreall – Secretary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Dale Long – Treasurer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Russ Parmer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Dan Maloney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Jeff Miller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Pr>
          <w:rFonts w:ascii="Times New Roman" w:eastAsia="Calibri" w:hAnsi="Times New Roman" w:cs="Times New Roman"/>
          <w:b/>
          <w:color w:val="000000"/>
          <w:sz w:val="24"/>
          <w:szCs w:val="24"/>
        </w:rPr>
        <w:t>November</w:t>
      </w:r>
      <w:r w:rsidRPr="001D7C7A">
        <w:rPr>
          <w:rFonts w:ascii="Times New Roman" w:eastAsia="Calibri" w:hAnsi="Times New Roman" w:cs="Times New Roman"/>
          <w:b/>
          <w:color w:val="000000"/>
          <w:sz w:val="24"/>
          <w:szCs w:val="24"/>
        </w:rPr>
        <w:t xml:space="preserve"> 2017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November 16</w:t>
      </w:r>
      <w:r w:rsidRPr="001D7C7A">
        <w:rPr>
          <w:rFonts w:ascii="Times New Roman" w:eastAsia="Calibri" w:hAnsi="Times New Roman" w:cs="Times New Roman"/>
          <w:color w:val="000000"/>
          <w:sz w:val="24"/>
          <w:szCs w:val="24"/>
        </w:rPr>
        <w:t xml:space="preserve">, 2017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Ron Reineke</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There were </w:t>
      </w:r>
      <w:r>
        <w:rPr>
          <w:rFonts w:ascii="Times New Roman" w:eastAsia="Calibri" w:hAnsi="Times New Roman" w:cs="Times New Roman"/>
          <w:color w:val="000000"/>
          <w:sz w:val="24"/>
          <w:szCs w:val="24"/>
        </w:rPr>
        <w:t>four</w:t>
      </w:r>
      <w:r w:rsidRPr="001D7C7A">
        <w:rPr>
          <w:rFonts w:ascii="Times New Roman" w:eastAsia="Calibri" w:hAnsi="Times New Roman" w:cs="Times New Roman"/>
          <w:color w:val="000000"/>
          <w:sz w:val="24"/>
          <w:szCs w:val="24"/>
        </w:rPr>
        <w:t xml:space="preserve"> miscellaneous permits</w:t>
      </w:r>
      <w:r>
        <w:rPr>
          <w:rFonts w:ascii="Times New Roman" w:eastAsia="Calibri" w:hAnsi="Times New Roman" w:cs="Times New Roman"/>
          <w:color w:val="000000"/>
          <w:sz w:val="24"/>
          <w:szCs w:val="24"/>
        </w:rPr>
        <w:t xml:space="preserve"> and one house permit</w:t>
      </w:r>
      <w:r w:rsidRPr="001D7C7A">
        <w:rPr>
          <w:rFonts w:ascii="Times New Roman" w:eastAsia="Calibri" w:hAnsi="Times New Roman" w:cs="Times New Roman"/>
          <w:color w:val="000000"/>
          <w:sz w:val="24"/>
          <w:szCs w:val="24"/>
        </w:rPr>
        <w:t xml:space="preserve"> in </w:t>
      </w:r>
      <w:r>
        <w:rPr>
          <w:rFonts w:ascii="Times New Roman" w:eastAsia="Calibri" w:hAnsi="Times New Roman" w:cs="Times New Roman"/>
          <w:color w:val="000000"/>
          <w:sz w:val="24"/>
          <w:szCs w:val="24"/>
        </w:rPr>
        <w:t>November</w:t>
      </w:r>
      <w:r w:rsidRPr="001D7C7A">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 xml:space="preserve">There have been </w:t>
      </w:r>
      <w:r>
        <w:rPr>
          <w:rFonts w:ascii="Times New Roman" w:eastAsia="Calibri" w:hAnsi="Times New Roman" w:cs="Times New Roman"/>
          <w:color w:val="000000"/>
          <w:sz w:val="24"/>
          <w:szCs w:val="24"/>
        </w:rPr>
        <w:t>eleven</w:t>
      </w:r>
      <w:r w:rsidRPr="001D7C7A">
        <w:rPr>
          <w:rFonts w:ascii="Times New Roman" w:eastAsia="Calibri" w:hAnsi="Times New Roman" w:cs="Times New Roman"/>
          <w:color w:val="000000"/>
          <w:sz w:val="24"/>
          <w:szCs w:val="24"/>
        </w:rPr>
        <w:t xml:space="preserve"> residential permits issued year to date.</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November</w:t>
      </w:r>
      <w:r w:rsidRPr="001D7C7A">
        <w:rPr>
          <w:rFonts w:ascii="Times New Roman" w:eastAsia="Calibri" w:hAnsi="Times New Roman" w:cs="Times New Roman"/>
          <w:color w:val="000000"/>
          <w:sz w:val="24"/>
          <w:szCs w:val="24"/>
        </w:rPr>
        <w:t xml:space="preserve"> 2017 Building Inspector’s report. Motion carried unanimously.</w:t>
      </w:r>
    </w:p>
    <w:p w:rsidR="000C3DB4" w:rsidRPr="001D7C7A" w:rsidRDefault="000C3DB4" w:rsidP="000C3DB4">
      <w:pPr>
        <w:rPr>
          <w:rFonts w:ascii="Times New Roman" w:eastAsia="Calibri" w:hAnsi="Times New Roman" w:cs="Times New Roman"/>
          <w:b/>
          <w:color w:val="000000"/>
          <w:sz w:val="24"/>
          <w:szCs w:val="24"/>
          <w:u w:val="single"/>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0C3DB4" w:rsidRDefault="000C3DB4"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0C3DB4"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0C3DB4" w:rsidRDefault="00293E06"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sidR="000C3DB4">
        <w:rPr>
          <w:rFonts w:ascii="Times New Roman" w:eastAsia="Calibri" w:hAnsi="Times New Roman" w:cs="Times New Roman"/>
          <w:color w:val="000000"/>
          <w:sz w:val="24"/>
          <w:szCs w:val="24"/>
        </w:rPr>
        <w:t>Sandy Battreall</w:t>
      </w:r>
    </w:p>
    <w:p w:rsidR="000C3DB4" w:rsidRDefault="000C3DB4" w:rsidP="000C3DB4">
      <w:pPr>
        <w:jc w:val="center"/>
        <w:rPr>
          <w:rFonts w:ascii="Times New Roman" w:eastAsia="Calibri" w:hAnsi="Times New Roman" w:cs="Times New Roman"/>
          <w:color w:val="000000"/>
          <w:sz w:val="24"/>
          <w:szCs w:val="24"/>
        </w:rPr>
      </w:pPr>
    </w:p>
    <w:p w:rsidR="000C3DB4" w:rsidRDefault="000C3DB4" w:rsidP="000C3DB4">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1500 walleye were delivered and stocked in the lake on November 12</w:t>
      </w:r>
      <w:r w:rsidRPr="00C33D46">
        <w:rPr>
          <w:rFonts w:ascii="Times New Roman" w:eastAsia="Calibri" w:hAnsi="Times New Roman" w:cs="Times New Roman"/>
          <w:color w:val="000000"/>
          <w:sz w:val="24"/>
          <w:szCs w:val="24"/>
          <w:vertAlign w:val="superscript"/>
        </w:rPr>
        <w:t>th</w:t>
      </w:r>
      <w:r w:rsidRPr="00DF3194">
        <w:rPr>
          <w:rFonts w:ascii="Times New Roman" w:eastAsia="Calibri" w:hAnsi="Times New Roman" w:cs="Times New Roman"/>
          <w:color w:val="000000"/>
          <w:sz w:val="24"/>
          <w:szCs w:val="24"/>
        </w:rPr>
        <w:t>.</w:t>
      </w:r>
      <w:r w:rsidRPr="00DC26F7">
        <w:rPr>
          <w:rFonts w:ascii="Times New Roman" w:eastAsia="Calibri" w:hAnsi="Times New Roman" w:cs="Times New Roman"/>
          <w:color w:val="000000"/>
          <w:sz w:val="24"/>
          <w:szCs w:val="24"/>
        </w:rPr>
        <w:t xml:space="preserve"> </w:t>
      </w:r>
    </w:p>
    <w:p w:rsidR="000C3DB4" w:rsidRPr="00D44988" w:rsidRDefault="000C3DB4" w:rsidP="000C3DB4">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has made preliminary plans to install new fish habitat at different locations around the lake. Application will be made to the Corps of Engineers over the winter to obtain a permit to install the habitat.</w:t>
      </w:r>
    </w:p>
    <w:p w:rsidR="000C3DB4" w:rsidRDefault="000C3DB4" w:rsidP="000C3DB4">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The committee proposed a new DCF to the Board of Directors to include vessels with trolling motors to the list of watercraft that must be stickered.</w:t>
      </w:r>
    </w:p>
    <w:p w:rsidR="000C3DB4" w:rsidRDefault="000C3DB4" w:rsidP="000C3DB4">
      <w:pPr>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proofErr w:type="gramStart"/>
      <w:r>
        <w:rPr>
          <w:rFonts w:ascii="Times New Roman" w:eastAsia="Calibri" w:hAnsi="Times New Roman" w:cs="Times New Roman"/>
          <w:color w:val="000000"/>
          <w:sz w:val="24"/>
          <w:szCs w:val="24"/>
        </w:rPr>
        <w:t>Long</w:t>
      </w:r>
      <w:proofErr w:type="gramEnd"/>
      <w:r>
        <w:rPr>
          <w:rFonts w:ascii="Times New Roman" w:eastAsia="Calibri" w:hAnsi="Times New Roman" w:cs="Times New Roman"/>
          <w:color w:val="000000"/>
          <w:sz w:val="24"/>
          <w:szCs w:val="24"/>
        </w:rPr>
        <w:t>, second by Miller to approve DCF 250. This DCF provides that vessels with trolling motors must be stickered at Beaver Lake.</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December 12</w:t>
      </w:r>
      <w:r w:rsidRPr="001D7C7A">
        <w:rPr>
          <w:rFonts w:ascii="Times New Roman" w:eastAsia="Calibri" w:hAnsi="Times New Roman" w:cs="Times New Roman"/>
          <w:color w:val="000000"/>
          <w:sz w:val="24"/>
          <w:szCs w:val="24"/>
        </w:rPr>
        <w:t xml:space="preserve">, 2017 </w:t>
      </w:r>
      <w:r>
        <w:rPr>
          <w:rFonts w:ascii="Times New Roman" w:eastAsia="Calibri" w:hAnsi="Times New Roman" w:cs="Times New Roman"/>
          <w:color w:val="000000"/>
          <w:sz w:val="24"/>
          <w:szCs w:val="24"/>
        </w:rPr>
        <w:t>Lake, Habitat and Fisheries</w:t>
      </w:r>
      <w:r w:rsidRPr="001D7C7A">
        <w:rPr>
          <w:rFonts w:ascii="Times New Roman" w:eastAsia="Calibri" w:hAnsi="Times New Roman" w:cs="Times New Roman"/>
          <w:color w:val="000000"/>
          <w:sz w:val="24"/>
          <w:szCs w:val="24"/>
        </w:rPr>
        <w:t xml:space="preserve"> Minutes. </w:t>
      </w:r>
      <w:r>
        <w:rPr>
          <w:rFonts w:ascii="Times New Roman" w:eastAsia="Calibri" w:hAnsi="Times New Roman" w:cs="Times New Roman"/>
          <w:color w:val="000000"/>
          <w:sz w:val="24"/>
          <w:szCs w:val="24"/>
        </w:rPr>
        <w:t>Motion carried unanimously.</w:t>
      </w:r>
    </w:p>
    <w:p w:rsidR="000C3DB4" w:rsidRPr="001D7C7A" w:rsidRDefault="000C3DB4" w:rsidP="000C3DB4">
      <w:pPr>
        <w:outlineLvl w:val="0"/>
        <w:rPr>
          <w:rFonts w:ascii="Times New Roman" w:eastAsia="Calibri" w:hAnsi="Times New Roman" w:cs="Times New Roman"/>
          <w:color w:val="000000"/>
          <w:sz w:val="24"/>
          <w:szCs w:val="24"/>
        </w:rPr>
      </w:pPr>
    </w:p>
    <w:p w:rsidR="000C3DB4"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0C3DB4" w:rsidRPr="001D7C7A" w:rsidRDefault="000C3DB4"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Dale Long</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Pr>
          <w:rFonts w:ascii="Times New Roman" w:eastAsia="Calibri" w:hAnsi="Times New Roman" w:cs="Times New Roman"/>
          <w:color w:val="000000"/>
          <w:sz w:val="24"/>
          <w:szCs w:val="24"/>
        </w:rPr>
        <w:t>November</w:t>
      </w:r>
      <w:r w:rsidRPr="001D7C7A">
        <w:rPr>
          <w:rFonts w:ascii="Times New Roman" w:eastAsia="Calibri" w:hAnsi="Times New Roman" w:cs="Times New Roman"/>
          <w:color w:val="000000"/>
          <w:sz w:val="24"/>
          <w:szCs w:val="24"/>
        </w:rPr>
        <w:t xml:space="preserve"> was $</w:t>
      </w:r>
      <w:r>
        <w:rPr>
          <w:rFonts w:ascii="Times New Roman" w:eastAsia="Calibri" w:hAnsi="Times New Roman" w:cs="Times New Roman"/>
          <w:color w:val="000000"/>
          <w:sz w:val="24"/>
          <w:szCs w:val="24"/>
        </w:rPr>
        <w:t>9686</w:t>
      </w:r>
      <w:r w:rsidRPr="001D7C7A">
        <w:rPr>
          <w:rFonts w:ascii="Times New Roman" w:eastAsia="Calibri" w:hAnsi="Times New Roman" w:cs="Times New Roman"/>
          <w:color w:val="000000"/>
          <w:sz w:val="24"/>
          <w:szCs w:val="24"/>
        </w:rPr>
        <w:t xml:space="preserve"> better than plan and expenses were $</w:t>
      </w:r>
      <w:r>
        <w:rPr>
          <w:rFonts w:ascii="Times New Roman" w:eastAsia="Calibri" w:hAnsi="Times New Roman" w:cs="Times New Roman"/>
          <w:color w:val="000000"/>
          <w:sz w:val="24"/>
          <w:szCs w:val="24"/>
        </w:rPr>
        <w:t>14,990 worse</w:t>
      </w:r>
      <w:r w:rsidRPr="001D7C7A">
        <w:rPr>
          <w:rFonts w:ascii="Times New Roman" w:eastAsia="Calibri" w:hAnsi="Times New Roman" w:cs="Times New Roman"/>
          <w:color w:val="000000"/>
          <w:sz w:val="24"/>
          <w:szCs w:val="24"/>
        </w:rPr>
        <w:t xml:space="preserve"> than plan, with a bottom line, including other income/expenses of $</w:t>
      </w:r>
      <w:r>
        <w:rPr>
          <w:rFonts w:ascii="Times New Roman" w:eastAsia="Calibri" w:hAnsi="Times New Roman" w:cs="Times New Roman"/>
          <w:color w:val="000000"/>
          <w:sz w:val="24"/>
          <w:szCs w:val="24"/>
        </w:rPr>
        <w:t>5260</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budget for </w:t>
      </w:r>
      <w:r>
        <w:rPr>
          <w:rFonts w:ascii="Times New Roman" w:eastAsia="Calibri" w:hAnsi="Times New Roman" w:cs="Times New Roman"/>
          <w:color w:val="000000"/>
          <w:sz w:val="24"/>
          <w:szCs w:val="24"/>
        </w:rPr>
        <w:t>November</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Pr>
          <w:rFonts w:ascii="Times New Roman" w:eastAsia="Calibri" w:hAnsi="Times New Roman" w:cs="Times New Roman"/>
          <w:color w:val="000000"/>
          <w:sz w:val="24"/>
          <w:szCs w:val="24"/>
        </w:rPr>
        <w:t>133,547</w:t>
      </w:r>
      <w:r w:rsidRPr="001D7C7A">
        <w:rPr>
          <w:rFonts w:ascii="Times New Roman" w:eastAsia="Calibri" w:hAnsi="Times New Roman" w:cs="Times New Roman"/>
          <w:color w:val="000000"/>
          <w:sz w:val="24"/>
          <w:szCs w:val="24"/>
        </w:rPr>
        <w:t xml:space="preserve"> better than plan and expenses were $</w:t>
      </w:r>
      <w:r>
        <w:rPr>
          <w:rFonts w:ascii="Times New Roman" w:eastAsia="Calibri" w:hAnsi="Times New Roman" w:cs="Times New Roman"/>
          <w:color w:val="000000"/>
          <w:sz w:val="24"/>
          <w:szCs w:val="24"/>
        </w:rPr>
        <w:t>25,329</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Pr>
          <w:rFonts w:ascii="Times New Roman" w:eastAsia="Calibri" w:hAnsi="Times New Roman" w:cs="Times New Roman"/>
          <w:color w:val="000000"/>
          <w:sz w:val="24"/>
          <w:szCs w:val="24"/>
        </w:rPr>
        <w:t>114,405</w:t>
      </w:r>
      <w:r w:rsidRPr="001D7C7A">
        <w:rPr>
          <w:rFonts w:ascii="Times New Roman" w:eastAsia="Calibri" w:hAnsi="Times New Roman" w:cs="Times New Roman"/>
          <w:color w:val="000000"/>
          <w:sz w:val="24"/>
          <w:szCs w:val="24"/>
        </w:rPr>
        <w:t xml:space="preserve"> bet</w:t>
      </w:r>
      <w:r>
        <w:rPr>
          <w:rFonts w:ascii="Times New Roman" w:eastAsia="Calibri" w:hAnsi="Times New Roman" w:cs="Times New Roman"/>
          <w:color w:val="000000"/>
          <w:sz w:val="24"/>
          <w:szCs w:val="24"/>
        </w:rPr>
        <w:t>ter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Pr>
          <w:rFonts w:ascii="Times New Roman" w:eastAsia="Calibri" w:hAnsi="Times New Roman" w:cs="Times New Roman"/>
          <w:color w:val="000000"/>
          <w:sz w:val="24"/>
          <w:szCs w:val="24"/>
        </w:rPr>
        <w:t>395,318</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a </w:t>
      </w:r>
      <w:r>
        <w:rPr>
          <w:rFonts w:ascii="Times New Roman" w:eastAsia="Calibri" w:hAnsi="Times New Roman" w:cs="Times New Roman"/>
          <w:color w:val="000000"/>
          <w:sz w:val="24"/>
          <w:szCs w:val="24"/>
        </w:rPr>
        <w:t>increase</w:t>
      </w:r>
      <w:r w:rsidRPr="001D7C7A">
        <w:rPr>
          <w:rFonts w:ascii="Times New Roman" w:eastAsia="Calibri" w:hAnsi="Times New Roman" w:cs="Times New Roman"/>
          <w:color w:val="000000"/>
          <w:sz w:val="24"/>
          <w:szCs w:val="24"/>
        </w:rPr>
        <w:t xml:space="preserve"> of $</w:t>
      </w:r>
      <w:r>
        <w:rPr>
          <w:rFonts w:ascii="Times New Roman" w:eastAsia="Calibri" w:hAnsi="Times New Roman" w:cs="Times New Roman"/>
          <w:color w:val="000000"/>
          <w:sz w:val="24"/>
          <w:szCs w:val="24"/>
        </w:rPr>
        <w:t>16,736 for the period</w:t>
      </w:r>
    </w:p>
    <w:p w:rsidR="000C3DB4" w:rsidRPr="001D7C7A"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Capital items included $651 for 2015 Chevy truck payment; </w:t>
      </w:r>
      <w:r>
        <w:rPr>
          <w:rFonts w:ascii="Times New Roman" w:eastAsia="Calibri" w:hAnsi="Times New Roman" w:cs="Times New Roman"/>
          <w:color w:val="000000"/>
          <w:sz w:val="24"/>
          <w:szCs w:val="24"/>
        </w:rPr>
        <w:t>$15,648 for the replacement of the main processor at the WP, $2828 for a chemical feed pump, $12,835 for pump parts and repair at LS #3.</w:t>
      </w:r>
    </w:p>
    <w:p w:rsidR="000C3DB4"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Past due accounts for </w:t>
      </w:r>
      <w:r>
        <w:rPr>
          <w:rFonts w:ascii="Times New Roman" w:eastAsia="Calibri" w:hAnsi="Times New Roman" w:cs="Times New Roman"/>
          <w:color w:val="000000"/>
          <w:sz w:val="24"/>
          <w:szCs w:val="24"/>
        </w:rPr>
        <w:t>September</w:t>
      </w:r>
      <w:r w:rsidRPr="001D7C7A">
        <w:rPr>
          <w:rFonts w:ascii="Times New Roman" w:eastAsia="Calibri" w:hAnsi="Times New Roman" w:cs="Times New Roman"/>
          <w:color w:val="000000"/>
          <w:sz w:val="24"/>
          <w:szCs w:val="24"/>
        </w:rPr>
        <w:t xml:space="preserve"> were:</w:t>
      </w:r>
      <w:r w:rsidRPr="001D7C7A">
        <w:rPr>
          <w:rFonts w:ascii="Times New Roman" w:eastAsia="Calibri" w:hAnsi="Times New Roman" w:cs="Times New Roman"/>
          <w:b/>
          <w:color w:val="000000"/>
          <w:sz w:val="24"/>
          <w:szCs w:val="24"/>
        </w:rPr>
        <w:t xml:space="preserve"> Dues</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48,844</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up</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14,656</w:t>
      </w:r>
      <w:r w:rsidRPr="001D7C7A">
        <w:rPr>
          <w:rFonts w:ascii="Times New Roman" w:eastAsia="Calibri" w:hAnsi="Times New Roman" w:cs="Times New Roman"/>
          <w:color w:val="000000"/>
          <w:sz w:val="24"/>
          <w:szCs w:val="24"/>
        </w:rPr>
        <w:t xml:space="preserve"> from </w:t>
      </w:r>
      <w:r>
        <w:rPr>
          <w:rFonts w:ascii="Times New Roman" w:eastAsia="Calibri" w:hAnsi="Times New Roman" w:cs="Times New Roman"/>
          <w:color w:val="000000"/>
          <w:sz w:val="24"/>
          <w:szCs w:val="24"/>
        </w:rPr>
        <w:t>October</w:t>
      </w:r>
      <w:r w:rsidRPr="001D7C7A">
        <w:rPr>
          <w:rFonts w:ascii="Times New Roman" w:eastAsia="Calibri" w:hAnsi="Times New Roman" w:cs="Times New Roman"/>
          <w:color w:val="000000"/>
          <w:sz w:val="24"/>
          <w:szCs w:val="24"/>
        </w:rPr>
        <w:t>;</w:t>
      </w:r>
      <w:r w:rsidRPr="001D7C7A">
        <w:rPr>
          <w:rFonts w:ascii="Times New Roman" w:eastAsia="Calibri" w:hAnsi="Times New Roman" w:cs="Times New Roman"/>
          <w:b/>
          <w:color w:val="000000"/>
          <w:sz w:val="24"/>
          <w:szCs w:val="24"/>
        </w:rPr>
        <w:t xml:space="preserve"> Water</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2150</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down</w:t>
      </w:r>
      <w:r w:rsidRPr="001D7C7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122</w:t>
      </w:r>
      <w:r w:rsidRPr="001D7C7A">
        <w:rPr>
          <w:rFonts w:ascii="Times New Roman" w:eastAsia="Calibri" w:hAnsi="Times New Roman" w:cs="Times New Roman"/>
          <w:color w:val="000000"/>
          <w:sz w:val="24"/>
          <w:szCs w:val="24"/>
        </w:rPr>
        <w:t xml:space="preserve"> from </w:t>
      </w:r>
      <w:r>
        <w:rPr>
          <w:rFonts w:ascii="Times New Roman" w:eastAsia="Calibri" w:hAnsi="Times New Roman" w:cs="Times New Roman"/>
          <w:color w:val="000000"/>
          <w:sz w:val="24"/>
          <w:szCs w:val="24"/>
        </w:rPr>
        <w:t>October</w:t>
      </w:r>
      <w:r w:rsidRPr="001D7C7A">
        <w:rPr>
          <w:rFonts w:ascii="Times New Roman" w:eastAsia="Calibri" w:hAnsi="Times New Roman" w:cs="Times New Roman"/>
          <w:color w:val="000000"/>
          <w:sz w:val="24"/>
          <w:szCs w:val="24"/>
        </w:rPr>
        <w:t xml:space="preserve">. </w:t>
      </w:r>
      <w:r w:rsidRPr="00F728DD">
        <w:rPr>
          <w:rFonts w:ascii="Times New Roman" w:eastAsia="Calibri" w:hAnsi="Times New Roman" w:cs="Times New Roman"/>
          <w:color w:val="000000"/>
          <w:sz w:val="24"/>
          <w:szCs w:val="24"/>
        </w:rPr>
        <w:t>Total Past Due Accounts were $</w:t>
      </w:r>
      <w:r>
        <w:rPr>
          <w:rFonts w:ascii="Times New Roman" w:eastAsia="Calibri" w:hAnsi="Times New Roman" w:cs="Times New Roman"/>
          <w:color w:val="000000"/>
          <w:sz w:val="24"/>
          <w:szCs w:val="24"/>
        </w:rPr>
        <w:t>50,995</w:t>
      </w:r>
      <w:r w:rsidRPr="00F728D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up</w:t>
      </w:r>
      <w:r w:rsidRPr="00F728DD">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14,535 from October</w:t>
      </w:r>
    </w:p>
    <w:p w:rsidR="000C3DB4" w:rsidRDefault="000C3DB4" w:rsidP="000C3DB4">
      <w:pPr>
        <w:spacing w:line="240" w:lineRule="auto"/>
        <w:rPr>
          <w:rFonts w:ascii="Times New Roman" w:eastAsia="Calibri" w:hAnsi="Times New Roman" w:cs="Times New Roman"/>
          <w:color w:val="000000"/>
          <w:sz w:val="24"/>
          <w:szCs w:val="24"/>
        </w:rPr>
      </w:pPr>
    </w:p>
    <w:p w:rsidR="000C3DB4" w:rsidRDefault="000C3DB4" w:rsidP="000C3DB4">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Pete Peters of lot 30 asked if we are buying or leasing the 2011 one ton truck.</w:t>
      </w:r>
    </w:p>
    <w:p w:rsidR="000C3DB4" w:rsidRDefault="000C3DB4" w:rsidP="000C3DB4">
      <w:pPr>
        <w:spacing w:line="240" w:lineRule="auto"/>
        <w:rPr>
          <w:rFonts w:ascii="Times New Roman" w:eastAsia="Calibri" w:hAnsi="Times New Roman" w:cs="Times New Roman"/>
          <w:color w:val="000000"/>
          <w:sz w:val="24"/>
          <w:szCs w:val="24"/>
        </w:rPr>
      </w:pPr>
    </w:p>
    <w:p w:rsidR="000C3DB4" w:rsidRPr="00EE0592" w:rsidRDefault="000C3DB4" w:rsidP="000C3DB4">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Long responded that we are purchasing under a 0% interest financing.</w:t>
      </w:r>
    </w:p>
    <w:p w:rsidR="000C3DB4" w:rsidRDefault="000C3DB4" w:rsidP="000C3DB4">
      <w:pPr>
        <w:spacing w:line="240" w:lineRule="auto"/>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December 14</w:t>
      </w:r>
      <w:r w:rsidRPr="001D7C7A">
        <w:rPr>
          <w:rFonts w:ascii="Times New Roman" w:eastAsia="Calibri" w:hAnsi="Times New Roman" w:cs="Times New Roman"/>
          <w:color w:val="000000"/>
          <w:sz w:val="24"/>
          <w:szCs w:val="24"/>
        </w:rPr>
        <w:t xml:space="preserve">, 2017 Finance Committee minutes. </w:t>
      </w:r>
      <w:r>
        <w:rPr>
          <w:rFonts w:ascii="Times New Roman" w:eastAsia="Calibri" w:hAnsi="Times New Roman" w:cs="Times New Roman"/>
          <w:color w:val="000000"/>
          <w:sz w:val="24"/>
          <w:szCs w:val="24"/>
        </w:rPr>
        <w:t xml:space="preserve">Motion to approve December Finance minutes carried unanimously. </w:t>
      </w:r>
    </w:p>
    <w:p w:rsidR="000C3DB4"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0C3DB4"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Pr>
          <w:rFonts w:ascii="Times New Roman" w:eastAsia="Calibri" w:hAnsi="Times New Roman" w:cs="Times New Roman"/>
          <w:color w:val="000000"/>
          <w:sz w:val="24"/>
          <w:szCs w:val="24"/>
        </w:rPr>
        <w:t>Ed Larsen</w:t>
      </w:r>
    </w:p>
    <w:p w:rsidR="000C3DB4" w:rsidRDefault="000C3DB4" w:rsidP="000C3DB4">
      <w:pPr>
        <w:jc w:val="cente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 request for a 2’variance to each side yard was made by Merle Dills of lot 1117 to construct a new residence. </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Maloney, seconded by Battreall to approve a 2’ variance on both side yards for the construction of a new residence. Motion carried unanimously.</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A request was made by Casey Smith of lot 905 for a 13’4” variance to the lake front in order to construct a new residence.</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Maloney, seconded by Battreall to deny the request for a variance of 13’4” to the lake for the construction of a residence. Motion carried unanimously.</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Casey Smith of lot 905 asked what his options were to fit the house on the lot.</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Reineke explained that he should look at downsizing or adjusting the placement of the house on the lot. He also recommended they discuss the options with the building inspector. </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 appeal was made by Larry </w:t>
      </w:r>
      <w:proofErr w:type="spellStart"/>
      <w:r>
        <w:rPr>
          <w:rFonts w:ascii="Times New Roman" w:eastAsia="Calibri" w:hAnsi="Times New Roman" w:cs="Times New Roman"/>
          <w:color w:val="000000"/>
          <w:sz w:val="24"/>
          <w:szCs w:val="24"/>
        </w:rPr>
        <w:t>Sudman</w:t>
      </w:r>
      <w:proofErr w:type="spellEnd"/>
      <w:r>
        <w:rPr>
          <w:rFonts w:ascii="Times New Roman" w:eastAsia="Calibri" w:hAnsi="Times New Roman" w:cs="Times New Roman"/>
          <w:color w:val="000000"/>
          <w:sz w:val="24"/>
          <w:szCs w:val="24"/>
        </w:rPr>
        <w:t xml:space="preserve"> of lot 1236 for the fines that accrued for not completing requirements for residential construction in the specified amount of time as stated in the Beaver Lake Handbook.</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Maloney, seconded by Miller to deny the appeal by Larry </w:t>
      </w:r>
      <w:proofErr w:type="spellStart"/>
      <w:r>
        <w:rPr>
          <w:rFonts w:ascii="Times New Roman" w:eastAsia="Calibri" w:hAnsi="Times New Roman" w:cs="Times New Roman"/>
          <w:color w:val="000000"/>
          <w:sz w:val="24"/>
          <w:szCs w:val="24"/>
        </w:rPr>
        <w:t>Sudman</w:t>
      </w:r>
      <w:proofErr w:type="spellEnd"/>
      <w:r>
        <w:rPr>
          <w:rFonts w:ascii="Times New Roman" w:eastAsia="Calibri" w:hAnsi="Times New Roman" w:cs="Times New Roman"/>
          <w:color w:val="000000"/>
          <w:sz w:val="24"/>
          <w:szCs w:val="24"/>
        </w:rPr>
        <w:t xml:space="preserve"> of lot 1236 as recommended by the Appeals Committee. Motion carried unanimously.</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Larry </w:t>
      </w:r>
      <w:proofErr w:type="spellStart"/>
      <w:r>
        <w:rPr>
          <w:rFonts w:ascii="Times New Roman" w:eastAsia="Calibri" w:hAnsi="Times New Roman" w:cs="Times New Roman"/>
          <w:color w:val="000000"/>
          <w:sz w:val="24"/>
          <w:szCs w:val="24"/>
        </w:rPr>
        <w:t>Sudman</w:t>
      </w:r>
      <w:proofErr w:type="spellEnd"/>
      <w:r>
        <w:rPr>
          <w:rFonts w:ascii="Times New Roman" w:eastAsia="Calibri" w:hAnsi="Times New Roman" w:cs="Times New Roman"/>
          <w:color w:val="000000"/>
          <w:sz w:val="24"/>
          <w:szCs w:val="24"/>
        </w:rPr>
        <w:t xml:space="preserve"> asked what the total of the fines are.</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suggested he contact the building inspector to discuss the fines.</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 appeal was made by Tracy </w:t>
      </w:r>
      <w:proofErr w:type="spellStart"/>
      <w:r>
        <w:rPr>
          <w:rFonts w:ascii="Times New Roman" w:eastAsia="Calibri" w:hAnsi="Times New Roman" w:cs="Times New Roman"/>
          <w:color w:val="000000"/>
          <w:sz w:val="24"/>
          <w:szCs w:val="24"/>
        </w:rPr>
        <w:t>Monro</w:t>
      </w:r>
      <w:proofErr w:type="spellEnd"/>
      <w:r>
        <w:rPr>
          <w:rFonts w:ascii="Times New Roman" w:eastAsia="Calibri" w:hAnsi="Times New Roman" w:cs="Times New Roman"/>
          <w:color w:val="000000"/>
          <w:sz w:val="24"/>
          <w:szCs w:val="24"/>
        </w:rPr>
        <w:t xml:space="preserve"> of lot 535 for the fines that accrued for not finishing the requirements for constructing a residence in the specified amount of time.</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Maloney, seconded by Battreall to deny the appeal request by Tracy </w:t>
      </w:r>
      <w:proofErr w:type="spellStart"/>
      <w:r>
        <w:rPr>
          <w:rFonts w:ascii="Times New Roman" w:eastAsia="Calibri" w:hAnsi="Times New Roman" w:cs="Times New Roman"/>
          <w:color w:val="000000"/>
          <w:sz w:val="24"/>
          <w:szCs w:val="24"/>
        </w:rPr>
        <w:t>Monro</w:t>
      </w:r>
      <w:proofErr w:type="spellEnd"/>
      <w:r>
        <w:rPr>
          <w:rFonts w:ascii="Times New Roman" w:eastAsia="Calibri" w:hAnsi="Times New Roman" w:cs="Times New Roman"/>
          <w:color w:val="000000"/>
          <w:sz w:val="24"/>
          <w:szCs w:val="24"/>
        </w:rPr>
        <w:t xml:space="preserve"> of lot 535 as recommended by the Appeals Committee. Motion carried unanimously.</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An appeal request was made by Anton Yost of lot 987 for the fines for not mowing the area in front of the lot.</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Maloney, seconded by Battreall to deny the appeal request by Anton Yost of lot 987 as recommended by the Appeals Committee. Motion carried unanimously.</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 appeal was made by Colleen </w:t>
      </w:r>
      <w:proofErr w:type="spellStart"/>
      <w:r>
        <w:rPr>
          <w:rFonts w:ascii="Times New Roman" w:eastAsia="Calibri" w:hAnsi="Times New Roman" w:cs="Times New Roman"/>
          <w:color w:val="000000"/>
          <w:sz w:val="24"/>
          <w:szCs w:val="24"/>
        </w:rPr>
        <w:t>Hussman</w:t>
      </w:r>
      <w:proofErr w:type="spellEnd"/>
      <w:r>
        <w:rPr>
          <w:rFonts w:ascii="Times New Roman" w:eastAsia="Calibri" w:hAnsi="Times New Roman" w:cs="Times New Roman"/>
          <w:color w:val="000000"/>
          <w:sz w:val="24"/>
          <w:szCs w:val="24"/>
        </w:rPr>
        <w:t xml:space="preserve"> of lot 141 to be able to leave the flower bed that is currently in place on Beaver Lake property near the road. If they unable to leave it as </w:t>
      </w:r>
      <w:proofErr w:type="gramStart"/>
      <w:r>
        <w:rPr>
          <w:rFonts w:ascii="Times New Roman" w:eastAsia="Calibri" w:hAnsi="Times New Roman" w:cs="Times New Roman"/>
          <w:color w:val="000000"/>
          <w:sz w:val="24"/>
          <w:szCs w:val="24"/>
        </w:rPr>
        <w:t>is</w:t>
      </w:r>
      <w:proofErr w:type="gramEnd"/>
      <w:r>
        <w:rPr>
          <w:rFonts w:ascii="Times New Roman" w:eastAsia="Calibri" w:hAnsi="Times New Roman" w:cs="Times New Roman"/>
          <w:color w:val="000000"/>
          <w:sz w:val="24"/>
          <w:szCs w:val="24"/>
        </w:rPr>
        <w:t>, they would like to have until spring so the flowers can be identified and properly moved before the removal of the brick structure.</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Maloney, seconded by Miller to deny to request to leave the flower planter in its current location; the </w:t>
      </w:r>
      <w:proofErr w:type="spellStart"/>
      <w:r>
        <w:rPr>
          <w:rFonts w:ascii="Times New Roman" w:eastAsia="Calibri" w:hAnsi="Times New Roman" w:cs="Times New Roman"/>
          <w:color w:val="000000"/>
          <w:sz w:val="24"/>
          <w:szCs w:val="24"/>
        </w:rPr>
        <w:t>Hussmans</w:t>
      </w:r>
      <w:proofErr w:type="spellEnd"/>
      <w:r>
        <w:rPr>
          <w:rFonts w:ascii="Times New Roman" w:eastAsia="Calibri" w:hAnsi="Times New Roman" w:cs="Times New Roman"/>
          <w:color w:val="000000"/>
          <w:sz w:val="24"/>
          <w:szCs w:val="24"/>
        </w:rPr>
        <w:t xml:space="preserve"> have until May 31, 2018 to remove the brick structure out of the Beaver Lake Right of way. The maintenance department will place barricades at the ends of the structure as a safety precaution until it is removed. Motion carried unanimously.</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 xml:space="preserve">A variance request was made by Trevor Wagner of lot 452 for 1’ to the side yard for the construction of a residence addition. </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Maloney, seconded by McDaniel to approve a variance of 1’ to the south side yard for the construction of an addition for Trevor Wagner of lot 452.</w:t>
      </w:r>
    </w:p>
    <w:p w:rsidR="000C3DB4" w:rsidRDefault="000C3DB4" w:rsidP="000C3DB4">
      <w:pPr>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Maloney, seconded by Battreall to approve the Appeals Committee minutes of December 12, 2017. Motion carried unanimously.</w:t>
      </w:r>
    </w:p>
    <w:p w:rsidR="000C3DB4" w:rsidRPr="001D7C7A" w:rsidRDefault="000C3DB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Election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0C3DB4" w:rsidRPr="001D7C7A" w:rsidRDefault="000C3DB4" w:rsidP="000C3DB4">
      <w:pPr>
        <w:spacing w:line="240" w:lineRule="auto"/>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Ad Hoc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0C3DB4" w:rsidRPr="001D7C7A" w:rsidRDefault="000C3DB4" w:rsidP="000C3DB4">
      <w:pPr>
        <w:ind w:left="180"/>
        <w:rPr>
          <w:rFonts w:ascii="Times New Roman" w:eastAsia="Calibri" w:hAnsi="Times New Roman" w:cs="Times New Roman"/>
          <w:color w:val="000000"/>
          <w:sz w:val="24"/>
          <w:szCs w:val="24"/>
        </w:rPr>
      </w:pPr>
    </w:p>
    <w:p w:rsidR="000C3DB4" w:rsidRPr="001D7C7A" w:rsidRDefault="000C3DB4" w:rsidP="000C3DB4">
      <w:pPr>
        <w:ind w:left="180"/>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During the month of </w:t>
      </w:r>
      <w:r>
        <w:rPr>
          <w:rFonts w:ascii="Times New Roman" w:eastAsia="Calibri" w:hAnsi="Times New Roman" w:cs="Times New Roman"/>
          <w:color w:val="000000"/>
          <w:sz w:val="24"/>
          <w:szCs w:val="24"/>
        </w:rPr>
        <w:t>November</w:t>
      </w:r>
      <w:r w:rsidRPr="001D7C7A">
        <w:rPr>
          <w:rFonts w:ascii="Times New Roman" w:eastAsia="Calibri" w:hAnsi="Times New Roman" w:cs="Times New Roman"/>
          <w:color w:val="000000"/>
          <w:sz w:val="24"/>
          <w:szCs w:val="24"/>
        </w:rPr>
        <w:t xml:space="preserve"> 2017, there were </w:t>
      </w:r>
      <w:r>
        <w:rPr>
          <w:rFonts w:ascii="Times New Roman" w:eastAsia="Calibri" w:hAnsi="Times New Roman" w:cs="Times New Roman"/>
          <w:color w:val="000000"/>
          <w:sz w:val="24"/>
          <w:szCs w:val="24"/>
        </w:rPr>
        <w:t>seven</w:t>
      </w:r>
      <w:r w:rsidRPr="001D7C7A">
        <w:rPr>
          <w:rFonts w:ascii="Times New Roman" w:eastAsia="Calibri" w:hAnsi="Times New Roman" w:cs="Times New Roman"/>
          <w:color w:val="000000"/>
          <w:sz w:val="24"/>
          <w:szCs w:val="24"/>
        </w:rPr>
        <w:t xml:space="preserve"> warnings and </w:t>
      </w:r>
      <w:r>
        <w:rPr>
          <w:rFonts w:ascii="Times New Roman" w:eastAsia="Calibri" w:hAnsi="Times New Roman" w:cs="Times New Roman"/>
          <w:color w:val="000000"/>
          <w:sz w:val="24"/>
          <w:szCs w:val="24"/>
        </w:rPr>
        <w:t>six</w:t>
      </w:r>
      <w:r w:rsidRPr="001D7C7A">
        <w:rPr>
          <w:rFonts w:ascii="Times New Roman" w:eastAsia="Calibri" w:hAnsi="Times New Roman" w:cs="Times New Roman"/>
          <w:color w:val="000000"/>
          <w:sz w:val="24"/>
          <w:szCs w:val="24"/>
        </w:rPr>
        <w:t xml:space="preserve"> citations issued on the property. </w:t>
      </w:r>
    </w:p>
    <w:p w:rsidR="000C3DB4" w:rsidRPr="001D7C7A" w:rsidRDefault="000C3DB4" w:rsidP="000C3DB4">
      <w:pPr>
        <w:rPr>
          <w:rFonts w:ascii="Times New Roman" w:eastAsia="Calibri" w:hAnsi="Times New Roman" w:cs="Times New Roman"/>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0C3DB4" w:rsidRPr="001D7C7A" w:rsidRDefault="000C3DB4" w:rsidP="000C3DB4">
      <w:pPr>
        <w:outlineLvl w:val="0"/>
        <w:rPr>
          <w:rFonts w:ascii="Times New Roman" w:eastAsia="Calibri" w:hAnsi="Times New Roman" w:cs="Times New Roman"/>
          <w:b/>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Weatherby gave an update on Spiral Communications. Spiral is almost finished with the main trunk line and is continuing to connect households to the system. </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Reineke announced that </w:t>
      </w:r>
      <w:r w:rsidR="00EC47AD">
        <w:rPr>
          <w:rFonts w:ascii="Times New Roman" w:eastAsia="Calibri" w:hAnsi="Times New Roman" w:cs="Times New Roman"/>
          <w:color w:val="000000"/>
          <w:sz w:val="24"/>
          <w:szCs w:val="24"/>
        </w:rPr>
        <w:t>the legal action taken against Beaver Lake Association by</w:t>
      </w:r>
      <w:r>
        <w:rPr>
          <w:rFonts w:ascii="Times New Roman" w:eastAsia="Calibri" w:hAnsi="Times New Roman" w:cs="Times New Roman"/>
          <w:color w:val="000000"/>
          <w:sz w:val="24"/>
          <w:szCs w:val="24"/>
        </w:rPr>
        <w:t xml:space="preserve"> Jo</w:t>
      </w:r>
      <w:r w:rsidR="00EC47AD">
        <w:rPr>
          <w:rFonts w:ascii="Times New Roman" w:eastAsia="Calibri" w:hAnsi="Times New Roman" w:cs="Times New Roman"/>
          <w:color w:val="000000"/>
          <w:sz w:val="24"/>
          <w:szCs w:val="24"/>
        </w:rPr>
        <w:t>hn Otto of special usage lot 2 was dropped recently by the plaintiff (Otto).</w:t>
      </w:r>
    </w:p>
    <w:p w:rsidR="000C3DB4"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also announced another legal action</w:t>
      </w:r>
      <w:r w:rsidR="00EC47AD">
        <w:rPr>
          <w:rFonts w:ascii="Times New Roman" w:eastAsia="Calibri" w:hAnsi="Times New Roman" w:cs="Times New Roman"/>
          <w:color w:val="000000"/>
          <w:sz w:val="24"/>
          <w:szCs w:val="24"/>
        </w:rPr>
        <w:t xml:space="preserve"> which was</w:t>
      </w:r>
      <w:r>
        <w:rPr>
          <w:rFonts w:ascii="Times New Roman" w:eastAsia="Calibri" w:hAnsi="Times New Roman" w:cs="Times New Roman"/>
          <w:color w:val="000000"/>
          <w:sz w:val="24"/>
          <w:szCs w:val="24"/>
        </w:rPr>
        <w:t xml:space="preserve"> taken against Dennis Larson of lot 116. This was an injunction to force the cleanup and restoration of the lot and residence. The final ruling was in favor of Beaver Lake.</w:t>
      </w:r>
    </w:p>
    <w:p w:rsidR="000C3DB4" w:rsidRPr="001D7C7A"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New Business</w:t>
      </w:r>
    </w:p>
    <w:p w:rsidR="000C3DB4" w:rsidRPr="001D7C7A" w:rsidRDefault="000C3DB4" w:rsidP="000C3DB4">
      <w:pPr>
        <w:outlineLvl w:val="0"/>
        <w:rPr>
          <w:rFonts w:ascii="Times New Roman" w:eastAsia="Calibri" w:hAnsi="Times New Roman" w:cs="Times New Roman"/>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Long, seconded by Battreall to approve DCF 249. This DCF defines a two-car garage width for the building codes.</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Ed Larsen of lot 1482 argued that only a select few should be allowed to write a DCF.</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stated that it doesn’t matter who writes a DCF as long as the Board of Directors has given approval to the DCF.</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 request was made by Matthew Gall of lots 995 &amp; 996 to replat the two lots together as one.</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Maloney, seconded by Miller to allow the replat of lots 995 and 996. An agreement must be completed and filed to allow for dues to be paid on each lot. Motion carried unanimously.</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seconded by McDaniel to approve the 2018 budget. Roll call vote: Miller  Yes;</w:t>
      </w:r>
      <w:r w:rsidR="00293E06">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Maloney Yes; Parmer absent; Long Yes; Battreall Yes; McDaniel Yes, Reineke</w:t>
      </w:r>
      <w:r w:rsidR="00744A57">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abstained. Motion carried. Highlights of the 2018 budget may be viewed in the news section of the Beaver Lake website.</w:t>
      </w:r>
    </w:p>
    <w:p w:rsidR="00667569" w:rsidRDefault="00667569" w:rsidP="000C3DB4">
      <w:pPr>
        <w:outlineLvl w:val="0"/>
        <w:rPr>
          <w:rFonts w:ascii="Times New Roman" w:eastAsia="Calibri" w:hAnsi="Times New Roman" w:cs="Times New Roman"/>
          <w:color w:val="000000"/>
          <w:sz w:val="24"/>
          <w:szCs w:val="24"/>
        </w:rPr>
      </w:pPr>
    </w:p>
    <w:p w:rsidR="00667569" w:rsidRDefault="00667569"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asked if anyone wanted to make a comment or suggestion to the Board.</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 of lot 1868 suggested that a member notice be made that the Budget will be voted on prior to the meeting.</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stated that a summary of the budget will be available on the website.</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Rick Croasdale of lot 107 recommended not putting the whole budget on the website.</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McDaniel reiterated that it would be summarized.</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Pete Peters of lot 30 asked the Board to advertise DCFs prior to approval vote.</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stated that the B</w:t>
      </w:r>
      <w:r w:rsidR="00090B7A">
        <w:rPr>
          <w:rFonts w:ascii="Times New Roman" w:eastAsia="Calibri" w:hAnsi="Times New Roman" w:cs="Times New Roman"/>
          <w:color w:val="000000"/>
          <w:sz w:val="24"/>
          <w:szCs w:val="24"/>
        </w:rPr>
        <w:t xml:space="preserve">oard would consider the matter. </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 asked if the Board was going to take action on revising Restriction #8 in the covenants.</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stated it would be reviewed in the future along with other possible changes.</w:t>
      </w:r>
    </w:p>
    <w:p w:rsidR="000C3DB4" w:rsidRDefault="000C3DB4" w:rsidP="000C3DB4">
      <w:pPr>
        <w:outlineLvl w:val="0"/>
        <w:rPr>
          <w:rFonts w:ascii="Times New Roman" w:eastAsia="Calibri" w:hAnsi="Times New Roman" w:cs="Times New Roman"/>
          <w:color w:val="000000"/>
          <w:sz w:val="24"/>
          <w:szCs w:val="24"/>
        </w:rPr>
      </w:pPr>
    </w:p>
    <w:p w:rsidR="000C3DB4" w:rsidRDefault="000C3DB4" w:rsidP="000C3DB4">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Diane </w:t>
      </w:r>
      <w:proofErr w:type="spellStart"/>
      <w:r>
        <w:rPr>
          <w:rFonts w:ascii="Times New Roman" w:eastAsia="Calibri" w:hAnsi="Times New Roman" w:cs="Times New Roman"/>
          <w:color w:val="000000"/>
          <w:sz w:val="24"/>
          <w:szCs w:val="24"/>
        </w:rPr>
        <w:t>Egelston</w:t>
      </w:r>
      <w:proofErr w:type="spellEnd"/>
      <w:r>
        <w:rPr>
          <w:rFonts w:ascii="Times New Roman" w:eastAsia="Calibri" w:hAnsi="Times New Roman" w:cs="Times New Roman"/>
          <w:color w:val="000000"/>
          <w:sz w:val="24"/>
          <w:szCs w:val="24"/>
        </w:rPr>
        <w:t xml:space="preserve"> of lot 1863 stated that the </w:t>
      </w:r>
      <w:proofErr w:type="spellStart"/>
      <w:r>
        <w:rPr>
          <w:rFonts w:ascii="Times New Roman" w:eastAsia="Calibri" w:hAnsi="Times New Roman" w:cs="Times New Roman"/>
          <w:color w:val="000000"/>
          <w:sz w:val="24"/>
          <w:szCs w:val="24"/>
        </w:rPr>
        <w:t>Nextdoor</w:t>
      </w:r>
      <w:proofErr w:type="spellEnd"/>
      <w:r>
        <w:rPr>
          <w:rFonts w:ascii="Times New Roman" w:eastAsia="Calibri" w:hAnsi="Times New Roman" w:cs="Times New Roman"/>
          <w:color w:val="000000"/>
          <w:sz w:val="24"/>
          <w:szCs w:val="24"/>
        </w:rPr>
        <w:t xml:space="preserve"> neighborhood website is fine for social purposes but is not a place to conduct Beaver Lake Association business. </w:t>
      </w:r>
    </w:p>
    <w:p w:rsidR="00B7093D" w:rsidRDefault="00B7093D" w:rsidP="000C3DB4">
      <w:pPr>
        <w:outlineLvl w:val="0"/>
        <w:rPr>
          <w:rFonts w:ascii="Times New Roman" w:eastAsia="Calibri" w:hAnsi="Times New Roman" w:cs="Times New Roman"/>
          <w:color w:val="000000"/>
          <w:sz w:val="24"/>
          <w:szCs w:val="24"/>
        </w:rPr>
      </w:pPr>
    </w:p>
    <w:p w:rsidR="000C3DB4" w:rsidRPr="001440C3" w:rsidRDefault="000C3DB4" w:rsidP="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Pr>
          <w:rFonts w:ascii="Times New Roman" w:hAnsi="Times New Roman" w:cs="Times New Roman"/>
          <w:sz w:val="24"/>
          <w:szCs w:val="24"/>
        </w:rPr>
        <w:t>Battreall</w:t>
      </w:r>
      <w:r w:rsidRPr="001440C3">
        <w:rPr>
          <w:rFonts w:ascii="Times New Roman" w:hAnsi="Times New Roman" w:cs="Times New Roman"/>
          <w:sz w:val="24"/>
          <w:szCs w:val="24"/>
        </w:rPr>
        <w:t xml:space="preserve">, seconded by </w:t>
      </w:r>
      <w:r>
        <w:rPr>
          <w:rFonts w:ascii="Times New Roman" w:hAnsi="Times New Roman" w:cs="Times New Roman"/>
          <w:sz w:val="24"/>
          <w:szCs w:val="24"/>
        </w:rPr>
        <w:t>McDaniel</w:t>
      </w:r>
      <w:r w:rsidRPr="001440C3">
        <w:rPr>
          <w:rFonts w:ascii="Times New Roman" w:hAnsi="Times New Roman" w:cs="Times New Roman"/>
          <w:sz w:val="24"/>
          <w:szCs w:val="24"/>
        </w:rPr>
        <w:t xml:space="preserve"> to adjourn. Motion carried unanimously. </w:t>
      </w:r>
    </w:p>
    <w:p w:rsidR="000C3DB4" w:rsidRDefault="000C3DB4" w:rsidP="000C3DB4"/>
    <w:p w:rsidR="006C1984" w:rsidRDefault="00293E06"/>
    <w:sectPr w:rsidR="006C1984" w:rsidSect="00A509C8">
      <w:pgSz w:w="12240" w:h="15840" w:code="1"/>
      <w:pgMar w:top="1008" w:right="1008" w:bottom="1008" w:left="1008" w:header="288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0C3DB4"/>
    <w:rsid w:val="00090B7A"/>
    <w:rsid w:val="000C3DB4"/>
    <w:rsid w:val="00170CA8"/>
    <w:rsid w:val="002624A1"/>
    <w:rsid w:val="00293E06"/>
    <w:rsid w:val="00394E70"/>
    <w:rsid w:val="003A7E7D"/>
    <w:rsid w:val="004038D0"/>
    <w:rsid w:val="0060423F"/>
    <w:rsid w:val="00667569"/>
    <w:rsid w:val="00744A57"/>
    <w:rsid w:val="00A64707"/>
    <w:rsid w:val="00B7093D"/>
    <w:rsid w:val="00EC47AD"/>
    <w:rsid w:val="00EF76EC"/>
    <w:rsid w:val="00FD2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5</Pages>
  <Words>1308</Words>
  <Characters>7461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9</cp:revision>
  <dcterms:created xsi:type="dcterms:W3CDTF">2018-01-10T17:53:00Z</dcterms:created>
  <dcterms:modified xsi:type="dcterms:W3CDTF">2018-01-19T15:22:00Z</dcterms:modified>
</cp:coreProperties>
</file>