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Default="00212EE2" w:rsidP="000A1BA3">
      <w:pPr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564874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May 12</w:t>
      </w:r>
      <w:r w:rsidR="00164CB3">
        <w:rPr>
          <w:rFonts w:eastAsia="Times New Roman"/>
          <w:sz w:val="28"/>
          <w:szCs w:val="28"/>
        </w:rPr>
        <w:t>, 2020</w:t>
      </w:r>
    </w:p>
    <w:p w:rsidR="00D0748D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:rsidR="001C3349" w:rsidRPr="007E4EEE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1.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6A7B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372753">
        <w:rPr>
          <w:rFonts w:ascii="Times New Roman" w:hAnsi="Times New Roman"/>
          <w:color w:val="000000"/>
          <w:sz w:val="24"/>
          <w:szCs w:val="24"/>
        </w:rPr>
        <w:t>Terry Barnes (</w:t>
      </w:r>
      <w:r w:rsidR="00B46403">
        <w:rPr>
          <w:rFonts w:ascii="Times New Roman" w:hAnsi="Times New Roman"/>
          <w:color w:val="000000"/>
          <w:sz w:val="24"/>
          <w:szCs w:val="24"/>
        </w:rPr>
        <w:t>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64874">
        <w:rPr>
          <w:rFonts w:ascii="Times New Roman" w:hAnsi="Times New Roman"/>
          <w:b/>
          <w:color w:val="000000"/>
          <w:sz w:val="24"/>
          <w:szCs w:val="24"/>
        </w:rPr>
        <w:t>Mrs</w:t>
      </w:r>
      <w:proofErr w:type="spellEnd"/>
      <w:r w:rsidR="0056487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64874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64874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4874">
        <w:rPr>
          <w:rFonts w:ascii="Times New Roman" w:hAnsi="Times New Roman"/>
          <w:color w:val="000000"/>
          <w:sz w:val="24"/>
          <w:szCs w:val="24"/>
        </w:rPr>
        <w:t xml:space="preserve">(Vice Chairperson), Mr. Mike Chaloupka, </w:t>
      </w:r>
      <w:r w:rsidR="00564874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564874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564874">
        <w:rPr>
          <w:rFonts w:ascii="Times New Roman" w:hAnsi="Times New Roman"/>
          <w:color w:val="000000"/>
          <w:sz w:val="24"/>
          <w:szCs w:val="24"/>
        </w:rPr>
        <w:t>,</w:t>
      </w:r>
      <w:r w:rsidR="005648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6C3858" w:rsidRPr="006A7B19">
        <w:rPr>
          <w:rFonts w:ascii="Times New Roman" w:hAnsi="Times New Roman"/>
          <w:color w:val="000000"/>
          <w:sz w:val="24"/>
          <w:szCs w:val="24"/>
        </w:rPr>
        <w:t>Chuck Sweeney</w:t>
      </w:r>
      <w:r w:rsidR="00164CB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01F4D">
        <w:rPr>
          <w:rFonts w:ascii="Times New Roman" w:hAnsi="Times New Roman"/>
          <w:color w:val="000000"/>
          <w:sz w:val="24"/>
          <w:szCs w:val="24"/>
        </w:rPr>
        <w:t>Mr. Steve Oiness,</w:t>
      </w:r>
      <w:r w:rsidR="00FD25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1F4D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>
        <w:rPr>
          <w:rFonts w:ascii="Times New Roman" w:hAnsi="Times New Roman"/>
          <w:color w:val="000000"/>
          <w:sz w:val="24"/>
          <w:szCs w:val="24"/>
        </w:rPr>
        <w:t>Rick Croasdale (Secretary)</w:t>
      </w:r>
      <w:r w:rsidR="006C2F5B" w:rsidRPr="006C2F5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2F5B">
        <w:rPr>
          <w:rFonts w:ascii="Times New Roman" w:hAnsi="Times New Roman"/>
          <w:color w:val="000000"/>
          <w:sz w:val="24"/>
          <w:szCs w:val="24"/>
        </w:rPr>
        <w:t>via telecom.</w:t>
      </w:r>
    </w:p>
    <w:p w:rsidR="002503BE" w:rsidRDefault="00852616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2.  M</w:t>
      </w:r>
      <w:r w:rsidR="002503BE">
        <w:rPr>
          <w:rFonts w:ascii="Times New Roman" w:hAnsi="Times New Roman"/>
          <w:b/>
          <w:color w:val="000000"/>
          <w:sz w:val="24"/>
          <w:szCs w:val="24"/>
        </w:rPr>
        <w:t>embers Absent:</w:t>
      </w:r>
      <w:r w:rsidR="00564874">
        <w:rPr>
          <w:rFonts w:ascii="Times New Roman" w:hAnsi="Times New Roman"/>
          <w:b/>
          <w:color w:val="000000"/>
          <w:sz w:val="24"/>
          <w:szCs w:val="24"/>
        </w:rPr>
        <w:t xml:space="preserve">  None</w:t>
      </w:r>
      <w:r w:rsidR="002503B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164CB3" w:rsidRDefault="00164CB3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</w:t>
      </w:r>
      <w:r>
        <w:rPr>
          <w:b/>
          <w:bCs/>
        </w:rPr>
        <w:t xml:space="preserve">  </w:t>
      </w:r>
      <w:r w:rsidR="002565E9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D0748D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AB628A" w:rsidRPr="001C3349">
        <w:rPr>
          <w:rFonts w:ascii="Times New Roman" w:hAnsi="Times New Roman"/>
          <w:color w:val="000000"/>
          <w:sz w:val="24"/>
          <w:szCs w:val="24"/>
        </w:rPr>
        <w:t>Non</w:t>
      </w:r>
      <w:r w:rsidR="00AB628A" w:rsidRPr="001C3349">
        <w:rPr>
          <w:rFonts w:ascii="Times New Roman" w:hAnsi="Times New Roman"/>
          <w:b/>
          <w:color w:val="000000"/>
          <w:sz w:val="24"/>
          <w:szCs w:val="24"/>
        </w:rPr>
        <w:t>e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Pr="00C13A1B" w:rsidRDefault="001C3349" w:rsidP="00C13A1B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4.  </w:t>
      </w:r>
      <w:r w:rsidR="00D82631"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="00D82631" w:rsidRPr="00753EA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 w:rsidRPr="00753EA9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C13A1B">
        <w:rPr>
          <w:rFonts w:ascii="Times New Roman" w:hAnsi="Times New Roman"/>
          <w:color w:val="000000"/>
          <w:sz w:val="24"/>
          <w:szCs w:val="24"/>
        </w:rPr>
        <w:t>Jim Wieringa (Building Inspector), Mr. Troy Weatherby (Managing Director), Mr. Jeff Miller (Board Representative)</w:t>
      </w:r>
    </w:p>
    <w:p w:rsidR="002565E9" w:rsidRDefault="002565E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0C04EC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5.  </w:t>
      </w:r>
      <w:r w:rsidR="000C04EC">
        <w:rPr>
          <w:rFonts w:ascii="Times New Roman" w:hAnsi="Times New Roman"/>
          <w:b/>
          <w:color w:val="000000"/>
          <w:sz w:val="24"/>
          <w:szCs w:val="24"/>
        </w:rPr>
        <w:t>Staff Absent</w:t>
      </w:r>
      <w:r w:rsidR="000C04EC">
        <w:rPr>
          <w:rFonts w:ascii="Times New Roman" w:hAnsi="Times New Roman"/>
          <w:color w:val="000000"/>
          <w:sz w:val="24"/>
          <w:szCs w:val="24"/>
        </w:rPr>
        <w:t>:</w:t>
      </w:r>
      <w:r w:rsidR="000C04EC"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color w:val="000000"/>
          <w:sz w:val="24"/>
          <w:szCs w:val="24"/>
        </w:rPr>
        <w:t>None</w:t>
      </w:r>
      <w:r w:rsidR="000C04EC"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2E1755" w:rsidRPr="006C3858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6.  Gu</w:t>
      </w:r>
      <w:r w:rsidR="002E1755" w:rsidRPr="00753EA9">
        <w:rPr>
          <w:rFonts w:ascii="Times New Roman" w:hAnsi="Times New Roman"/>
          <w:b/>
          <w:color w:val="000000"/>
          <w:sz w:val="24"/>
          <w:szCs w:val="24"/>
        </w:rPr>
        <w:t>ests Present:</w:t>
      </w:r>
      <w:r w:rsidR="003727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b/>
          <w:color w:val="000000"/>
          <w:sz w:val="24"/>
          <w:szCs w:val="24"/>
        </w:rPr>
        <w:t>M</w:t>
      </w:r>
      <w:r w:rsidR="00AE66B3">
        <w:rPr>
          <w:rFonts w:ascii="Times New Roman" w:hAnsi="Times New Roman"/>
          <w:b/>
          <w:color w:val="000000"/>
          <w:sz w:val="24"/>
          <w:szCs w:val="24"/>
        </w:rPr>
        <w:t>s</w:t>
      </w:r>
      <w:r w:rsidR="008B4847">
        <w:rPr>
          <w:rFonts w:ascii="Times New Roman" w:hAnsi="Times New Roman"/>
          <w:b/>
          <w:color w:val="000000"/>
          <w:sz w:val="24"/>
          <w:szCs w:val="24"/>
        </w:rPr>
        <w:t>.</w:t>
      </w:r>
      <w:r w:rsidR="00564874">
        <w:rPr>
          <w:rFonts w:ascii="Times New Roman" w:hAnsi="Times New Roman"/>
          <w:b/>
          <w:color w:val="000000"/>
          <w:sz w:val="24"/>
          <w:szCs w:val="24"/>
        </w:rPr>
        <w:t xml:space="preserve">  Lindsey Morehead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564874" w:rsidRDefault="001C334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8B4847">
        <w:rPr>
          <w:rFonts w:ascii="Times New Roman" w:hAnsi="Times New Roman"/>
          <w:b/>
          <w:sz w:val="24"/>
          <w:szCs w:val="24"/>
        </w:rPr>
        <w:t>New Business: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52D0E">
        <w:rPr>
          <w:rFonts w:ascii="Times New Roman" w:hAnsi="Times New Roman"/>
          <w:sz w:val="24"/>
          <w:szCs w:val="24"/>
        </w:rPr>
        <w:t>Mr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292F2C">
        <w:rPr>
          <w:rFonts w:ascii="Times New Roman" w:hAnsi="Times New Roman"/>
          <w:sz w:val="24"/>
          <w:szCs w:val="24"/>
        </w:rPr>
        <w:t>Terry Barn</w:t>
      </w:r>
      <w:r w:rsidR="00B63950">
        <w:rPr>
          <w:rFonts w:ascii="Times New Roman" w:hAnsi="Times New Roman"/>
          <w:sz w:val="24"/>
          <w:szCs w:val="24"/>
        </w:rPr>
        <w:t>e</w:t>
      </w:r>
      <w:r w:rsidR="00292F2C">
        <w:rPr>
          <w:rFonts w:ascii="Times New Roman" w:hAnsi="Times New Roman"/>
          <w:sz w:val="24"/>
          <w:szCs w:val="24"/>
        </w:rPr>
        <w:t>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3B43B5">
        <w:rPr>
          <w:rFonts w:ascii="Times New Roman" w:hAnsi="Times New Roman"/>
          <w:sz w:val="24"/>
          <w:szCs w:val="24"/>
        </w:rPr>
        <w:t>:0</w:t>
      </w:r>
      <w:r w:rsidR="00C13A1B">
        <w:rPr>
          <w:rFonts w:ascii="Times New Roman" w:hAnsi="Times New Roman"/>
          <w:sz w:val="24"/>
          <w:szCs w:val="24"/>
        </w:rPr>
        <w:t>0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372753">
        <w:rPr>
          <w:rFonts w:ascii="Times New Roman" w:hAnsi="Times New Roman"/>
          <w:sz w:val="24"/>
          <w:szCs w:val="24"/>
        </w:rPr>
        <w:t xml:space="preserve"> and </w:t>
      </w:r>
      <w:proofErr w:type="gramStart"/>
      <w:r w:rsidR="00564874">
        <w:rPr>
          <w:rFonts w:ascii="Times New Roman" w:hAnsi="Times New Roman"/>
          <w:sz w:val="24"/>
          <w:szCs w:val="24"/>
        </w:rPr>
        <w:t xml:space="preserve">introduced </w:t>
      </w:r>
      <w:r w:rsidR="008B4847">
        <w:rPr>
          <w:rFonts w:ascii="Times New Roman" w:hAnsi="Times New Roman"/>
          <w:sz w:val="24"/>
          <w:szCs w:val="24"/>
        </w:rPr>
        <w:t xml:space="preserve"> by</w:t>
      </w:r>
      <w:proofErr w:type="gramEnd"/>
      <w:r w:rsidR="008B4847">
        <w:rPr>
          <w:rFonts w:ascii="Times New Roman" w:hAnsi="Times New Roman"/>
          <w:sz w:val="24"/>
          <w:szCs w:val="24"/>
        </w:rPr>
        <w:t xml:space="preserve"> </w:t>
      </w:r>
      <w:r w:rsidR="00AE66B3">
        <w:rPr>
          <w:rFonts w:ascii="Times New Roman" w:hAnsi="Times New Roman"/>
          <w:sz w:val="24"/>
          <w:szCs w:val="24"/>
        </w:rPr>
        <w:t>Ms</w:t>
      </w:r>
      <w:r w:rsidR="008B4847">
        <w:rPr>
          <w:rFonts w:ascii="Times New Roman" w:hAnsi="Times New Roman"/>
          <w:sz w:val="24"/>
          <w:szCs w:val="24"/>
        </w:rPr>
        <w:t>.</w:t>
      </w:r>
      <w:r w:rsidR="00564874">
        <w:rPr>
          <w:rFonts w:ascii="Times New Roman" w:hAnsi="Times New Roman"/>
          <w:sz w:val="24"/>
          <w:szCs w:val="24"/>
        </w:rPr>
        <w:t xml:space="preserve"> Morehead </w:t>
      </w:r>
      <w:r w:rsidR="008B4847">
        <w:rPr>
          <w:rFonts w:ascii="Times New Roman" w:hAnsi="Times New Roman"/>
          <w:sz w:val="24"/>
          <w:szCs w:val="24"/>
        </w:rPr>
        <w:t xml:space="preserve">who </w:t>
      </w:r>
      <w:r w:rsidR="00564874">
        <w:rPr>
          <w:rFonts w:ascii="Times New Roman" w:hAnsi="Times New Roman"/>
          <w:sz w:val="24"/>
          <w:szCs w:val="24"/>
        </w:rPr>
        <w:t>explain</w:t>
      </w:r>
      <w:r w:rsidR="008B4847">
        <w:rPr>
          <w:rFonts w:ascii="Times New Roman" w:hAnsi="Times New Roman"/>
          <w:sz w:val="24"/>
          <w:szCs w:val="24"/>
        </w:rPr>
        <w:t>ed</w:t>
      </w:r>
      <w:r w:rsidR="00564874">
        <w:rPr>
          <w:rFonts w:ascii="Times New Roman" w:hAnsi="Times New Roman"/>
          <w:sz w:val="24"/>
          <w:szCs w:val="24"/>
        </w:rPr>
        <w:t xml:space="preserve"> the variance requested</w:t>
      </w:r>
      <w:r w:rsidR="008B4847">
        <w:rPr>
          <w:rFonts w:ascii="Times New Roman" w:hAnsi="Times New Roman"/>
          <w:sz w:val="24"/>
          <w:szCs w:val="24"/>
        </w:rPr>
        <w:t>.</w:t>
      </w:r>
      <w:r w:rsidR="00564874">
        <w:rPr>
          <w:rFonts w:ascii="Times New Roman" w:hAnsi="Times New Roman"/>
          <w:sz w:val="24"/>
          <w:szCs w:val="24"/>
        </w:rPr>
        <w:t xml:space="preserve"> </w:t>
      </w:r>
    </w:p>
    <w:p w:rsidR="00AD3F00" w:rsidRDefault="00AD3F00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C0D4D" w:rsidRDefault="006C3858" w:rsidP="006C3858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Variance:  </w:t>
      </w:r>
      <w:r w:rsidR="00564874">
        <w:rPr>
          <w:rFonts w:ascii="Times New Roman" w:hAnsi="Times New Roman"/>
          <w:b/>
          <w:sz w:val="24"/>
          <w:szCs w:val="24"/>
        </w:rPr>
        <w:t xml:space="preserve">A </w:t>
      </w:r>
      <w:r w:rsidR="00564874">
        <w:rPr>
          <w:rFonts w:ascii="Times New Roman" w:hAnsi="Times New Roman"/>
          <w:sz w:val="24"/>
          <w:szCs w:val="24"/>
        </w:rPr>
        <w:t xml:space="preserve">3.5’ variance into the front setback on lot 1920B, </w:t>
      </w:r>
      <w:r w:rsidR="003C0D4D">
        <w:rPr>
          <w:rFonts w:ascii="Times New Roman" w:hAnsi="Times New Roman"/>
          <w:sz w:val="24"/>
          <w:szCs w:val="24"/>
        </w:rPr>
        <w:t>9317 Milford Rd along with an extension to accommodate a 4.5’ deck</w:t>
      </w:r>
      <w:r w:rsidR="008B4847">
        <w:rPr>
          <w:rFonts w:ascii="Times New Roman" w:hAnsi="Times New Roman"/>
          <w:sz w:val="24"/>
          <w:szCs w:val="24"/>
        </w:rPr>
        <w:t>.</w:t>
      </w:r>
      <w:r w:rsidR="003C0D4D">
        <w:rPr>
          <w:rFonts w:ascii="Times New Roman" w:hAnsi="Times New Roman"/>
          <w:sz w:val="24"/>
          <w:szCs w:val="24"/>
        </w:rPr>
        <w:t xml:space="preserve"> </w:t>
      </w:r>
    </w:p>
    <w:p w:rsidR="003C0D4D" w:rsidRDefault="003C0D4D" w:rsidP="006C3858">
      <w:pPr>
        <w:pStyle w:val="ListParagraph"/>
        <w:ind w:left="1080" w:right="504" w:hanging="270"/>
        <w:rPr>
          <w:rFonts w:ascii="Times New Roman" w:hAnsi="Times New Roman"/>
          <w:b/>
          <w:sz w:val="24"/>
          <w:szCs w:val="24"/>
        </w:rPr>
      </w:pPr>
    </w:p>
    <w:p w:rsidR="006C3858" w:rsidRDefault="006C3858" w:rsidP="006C385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>:  As related by M</w:t>
      </w:r>
      <w:r w:rsidR="00E44B44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. </w:t>
      </w:r>
      <w:r w:rsidR="008B4847">
        <w:rPr>
          <w:rFonts w:ascii="Times New Roman" w:hAnsi="Times New Roman"/>
          <w:sz w:val="24"/>
          <w:szCs w:val="24"/>
        </w:rPr>
        <w:t>Morehead</w:t>
      </w:r>
    </w:p>
    <w:p w:rsidR="008B4847" w:rsidRDefault="008B4847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B04DBE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 The deck</w:t>
      </w:r>
      <w:r w:rsidR="00B04DBE">
        <w:rPr>
          <w:rFonts w:ascii="Times New Roman" w:hAnsi="Times New Roman"/>
          <w:sz w:val="24"/>
          <w:szCs w:val="24"/>
        </w:rPr>
        <w:t xml:space="preserve"> on the front of the house is only planned to be a 4.5’ overhang</w:t>
      </w:r>
      <w:r w:rsidR="008B4847">
        <w:rPr>
          <w:rFonts w:ascii="Times New Roman" w:hAnsi="Times New Roman"/>
          <w:sz w:val="24"/>
          <w:szCs w:val="24"/>
        </w:rPr>
        <w:t xml:space="preserve"> versus the 6’ allowed</w:t>
      </w:r>
      <w:r w:rsidR="00B04DBE">
        <w:rPr>
          <w:rFonts w:ascii="Times New Roman" w:hAnsi="Times New Roman"/>
          <w:sz w:val="24"/>
          <w:szCs w:val="24"/>
        </w:rPr>
        <w:t xml:space="preserve"> making the total construction only 2’ closer to the road than allowed (8’ vs 6’).  It was estimated to be the same </w:t>
      </w:r>
      <w:r w:rsidR="008B4847">
        <w:rPr>
          <w:rFonts w:ascii="Times New Roman" w:hAnsi="Times New Roman"/>
          <w:sz w:val="24"/>
          <w:szCs w:val="24"/>
        </w:rPr>
        <w:t xml:space="preserve">distance from the road </w:t>
      </w:r>
      <w:r w:rsidR="00B04DBE">
        <w:rPr>
          <w:rFonts w:ascii="Times New Roman" w:hAnsi="Times New Roman"/>
          <w:sz w:val="24"/>
          <w:szCs w:val="24"/>
        </w:rPr>
        <w:t xml:space="preserve">as </w:t>
      </w:r>
      <w:r w:rsidR="008B4847">
        <w:rPr>
          <w:rFonts w:ascii="Times New Roman" w:hAnsi="Times New Roman"/>
          <w:sz w:val="24"/>
          <w:szCs w:val="24"/>
        </w:rPr>
        <w:t xml:space="preserve">the </w:t>
      </w:r>
      <w:r w:rsidR="00B04DBE">
        <w:rPr>
          <w:rFonts w:ascii="Times New Roman" w:hAnsi="Times New Roman"/>
          <w:sz w:val="24"/>
          <w:szCs w:val="24"/>
        </w:rPr>
        <w:t>adjacent lot, 1919B.</w:t>
      </w:r>
    </w:p>
    <w:p w:rsidR="00A96E61" w:rsidRDefault="00A96E61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B04DBE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</w:t>
      </w:r>
      <w:r w:rsidR="00176A3A">
        <w:rPr>
          <w:rFonts w:ascii="Times New Roman" w:hAnsi="Times New Roman"/>
          <w:sz w:val="24"/>
          <w:szCs w:val="24"/>
        </w:rPr>
        <w:t xml:space="preserve"> The</w:t>
      </w:r>
      <w:r w:rsidR="00B04DBE">
        <w:rPr>
          <w:rFonts w:ascii="Times New Roman" w:hAnsi="Times New Roman"/>
          <w:sz w:val="24"/>
          <w:szCs w:val="24"/>
        </w:rPr>
        <w:t xml:space="preserve"> lot is highly sloped towards the road making construction difficult and more expensive due to increased hydraulic loads of placing the dwelling further into the bank.</w:t>
      </w:r>
    </w:p>
    <w:p w:rsidR="006C3858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6C3858" w:rsidRDefault="006C3858" w:rsidP="00176A3A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176A3A">
        <w:rPr>
          <w:rFonts w:ascii="Times New Roman" w:hAnsi="Times New Roman"/>
          <w:b/>
          <w:sz w:val="24"/>
          <w:szCs w:val="24"/>
        </w:rPr>
        <w:t xml:space="preserve">* </w:t>
      </w:r>
      <w:proofErr w:type="gramStart"/>
      <w:r w:rsidRPr="008B0D7E">
        <w:rPr>
          <w:rFonts w:ascii="Times New Roman" w:hAnsi="Times New Roman"/>
          <w:b/>
          <w:sz w:val="24"/>
          <w:szCs w:val="24"/>
        </w:rPr>
        <w:t>b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>.  Discussion</w:t>
      </w:r>
      <w:r>
        <w:rPr>
          <w:rFonts w:ascii="Times New Roman" w:hAnsi="Times New Roman"/>
          <w:b/>
          <w:sz w:val="24"/>
          <w:szCs w:val="24"/>
        </w:rPr>
        <w:t xml:space="preserve"> and Motion</w:t>
      </w:r>
      <w:r>
        <w:rPr>
          <w:rFonts w:ascii="Times New Roman" w:hAnsi="Times New Roman"/>
          <w:sz w:val="24"/>
          <w:szCs w:val="24"/>
        </w:rPr>
        <w:t xml:space="preserve">: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 w:rsidR="00A96E61">
        <w:rPr>
          <w:rFonts w:ascii="Times New Roman" w:hAnsi="Times New Roman"/>
          <w:sz w:val="24"/>
          <w:szCs w:val="24"/>
        </w:rPr>
        <w:t xml:space="preserve"> above</w:t>
      </w:r>
      <w:proofErr w:type="gramStart"/>
      <w:r w:rsidR="00A96E61">
        <w:rPr>
          <w:rFonts w:ascii="Times New Roman" w:hAnsi="Times New Roman"/>
          <w:sz w:val="24"/>
          <w:szCs w:val="24"/>
        </w:rPr>
        <w:t xml:space="preserve">, </w:t>
      </w:r>
      <w:r w:rsidRPr="0007718D">
        <w:rPr>
          <w:rFonts w:ascii="Times New Roman" w:hAnsi="Times New Roman"/>
          <w:sz w:val="24"/>
          <w:szCs w:val="24"/>
        </w:rPr>
        <w:t xml:space="preserve"> </w:t>
      </w:r>
      <w:r w:rsidR="004802AF">
        <w:rPr>
          <w:rFonts w:ascii="Times New Roman" w:hAnsi="Times New Roman"/>
          <w:sz w:val="24"/>
          <w:szCs w:val="24"/>
        </w:rPr>
        <w:t>Mr</w:t>
      </w:r>
      <w:proofErr w:type="gramEnd"/>
      <w:r w:rsidR="004802AF">
        <w:rPr>
          <w:rFonts w:ascii="Times New Roman" w:hAnsi="Times New Roman"/>
          <w:sz w:val="24"/>
          <w:szCs w:val="24"/>
        </w:rPr>
        <w:t xml:space="preserve">. Sweeney </w:t>
      </w:r>
      <w:r w:rsidR="00176A3A">
        <w:rPr>
          <w:rFonts w:ascii="Times New Roman" w:hAnsi="Times New Roman"/>
          <w:sz w:val="24"/>
          <w:szCs w:val="24"/>
        </w:rPr>
        <w:t>motion</w:t>
      </w:r>
      <w:r w:rsidR="00A96E61">
        <w:rPr>
          <w:rFonts w:ascii="Times New Roman" w:hAnsi="Times New Roman"/>
          <w:sz w:val="24"/>
          <w:szCs w:val="24"/>
        </w:rPr>
        <w:t>ed</w:t>
      </w:r>
      <w:r w:rsidR="00176A3A">
        <w:rPr>
          <w:rFonts w:ascii="Times New Roman" w:hAnsi="Times New Roman"/>
          <w:sz w:val="24"/>
          <w:szCs w:val="24"/>
        </w:rPr>
        <w:t xml:space="preserve"> to recommend the Board approve </w:t>
      </w:r>
      <w:r w:rsidR="00A96E61">
        <w:rPr>
          <w:rFonts w:ascii="Times New Roman" w:hAnsi="Times New Roman"/>
          <w:sz w:val="24"/>
          <w:szCs w:val="24"/>
        </w:rPr>
        <w:t>the variance.</w:t>
      </w:r>
      <w:r w:rsidR="00176A3A">
        <w:rPr>
          <w:rFonts w:ascii="Times New Roman" w:hAnsi="Times New Roman"/>
          <w:sz w:val="24"/>
          <w:szCs w:val="24"/>
        </w:rPr>
        <w:t xml:space="preserve"> </w:t>
      </w:r>
      <w:r w:rsidR="00A96E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motion was seconded by</w:t>
      </w:r>
      <w:r w:rsidR="004802AF">
        <w:rPr>
          <w:rFonts w:ascii="Times New Roman" w:hAnsi="Times New Roman"/>
          <w:sz w:val="24"/>
          <w:szCs w:val="24"/>
        </w:rPr>
        <w:t xml:space="preserve"> Ms. Pam Curtis and the motion</w:t>
      </w:r>
      <w:r>
        <w:rPr>
          <w:rFonts w:ascii="Times New Roman" w:hAnsi="Times New Roman"/>
          <w:sz w:val="24"/>
          <w:szCs w:val="24"/>
        </w:rPr>
        <w:t xml:space="preserve"> was passed by the committee.</w:t>
      </w:r>
    </w:p>
    <w:p w:rsidR="00176A3A" w:rsidRDefault="00176A3A" w:rsidP="006C3858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</w:p>
    <w:p w:rsidR="00A96E61" w:rsidRDefault="004802AF" w:rsidP="00F349C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106304">
        <w:rPr>
          <w:rFonts w:ascii="Times New Roman" w:hAnsi="Times New Roman"/>
          <w:b/>
          <w:sz w:val="24"/>
          <w:szCs w:val="24"/>
        </w:rPr>
        <w:t xml:space="preserve">.  </w:t>
      </w:r>
      <w:r w:rsidR="00106304"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="00106304" w:rsidRPr="00FF76AA">
        <w:rPr>
          <w:rFonts w:ascii="Times New Roman" w:hAnsi="Times New Roman"/>
          <w:sz w:val="24"/>
          <w:szCs w:val="24"/>
        </w:rPr>
        <w:t xml:space="preserve"> </w:t>
      </w:r>
      <w:r w:rsidR="00CC7549">
        <w:rPr>
          <w:rFonts w:ascii="Times New Roman" w:hAnsi="Times New Roman"/>
          <w:sz w:val="24"/>
          <w:szCs w:val="24"/>
        </w:rPr>
        <w:t xml:space="preserve">Review of Handbook:  </w:t>
      </w:r>
      <w:r>
        <w:rPr>
          <w:rFonts w:ascii="Times New Roman" w:hAnsi="Times New Roman"/>
          <w:sz w:val="24"/>
          <w:szCs w:val="24"/>
        </w:rPr>
        <w:t>Still in review</w:t>
      </w:r>
      <w:r w:rsidR="00A96E61">
        <w:rPr>
          <w:rFonts w:ascii="Times New Roman" w:hAnsi="Times New Roman"/>
          <w:sz w:val="24"/>
          <w:szCs w:val="24"/>
        </w:rPr>
        <w:t>.</w:t>
      </w:r>
    </w:p>
    <w:p w:rsidR="00A96E61" w:rsidRDefault="00A96E61" w:rsidP="00F349C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28031F" w:rsidRPr="00B22F9C" w:rsidRDefault="003B5558" w:rsidP="00B22F9C">
      <w:pPr>
        <w:pStyle w:val="ListParagraph"/>
        <w:ind w:left="360" w:right="504"/>
        <w:rPr>
          <w:rFonts w:ascii="Times New Roman" w:hAnsi="Times New Roman"/>
        </w:rPr>
      </w:pPr>
      <w:r w:rsidRPr="00B22F9C">
        <w:rPr>
          <w:rFonts w:ascii="Times New Roman" w:hAnsi="Times New Roman"/>
          <w:b/>
        </w:rPr>
        <w:t>E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r w:rsidR="00F349C6" w:rsidRPr="00B22F9C">
        <w:rPr>
          <w:rFonts w:ascii="Times New Roman" w:hAnsi="Times New Roman"/>
        </w:rPr>
        <w:t xml:space="preserve">at </w:t>
      </w:r>
      <w:r w:rsidR="004802AF">
        <w:rPr>
          <w:rFonts w:ascii="Times New Roman" w:hAnsi="Times New Roman"/>
        </w:rPr>
        <w:t xml:space="preserve">6:35 </w:t>
      </w:r>
      <w:r w:rsidR="00265179" w:rsidRPr="00B22F9C">
        <w:rPr>
          <w:rFonts w:ascii="Times New Roman" w:hAnsi="Times New Roman"/>
        </w:rPr>
        <w:t>pm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48DE"/>
    <w:rsid w:val="000A1BA3"/>
    <w:rsid w:val="000A63FE"/>
    <w:rsid w:val="000B0D51"/>
    <w:rsid w:val="000B1D0E"/>
    <w:rsid w:val="000C04EC"/>
    <w:rsid w:val="000C3249"/>
    <w:rsid w:val="000D15BE"/>
    <w:rsid w:val="000E7C05"/>
    <w:rsid w:val="000F0F12"/>
    <w:rsid w:val="000F64F7"/>
    <w:rsid w:val="001008BC"/>
    <w:rsid w:val="001017AF"/>
    <w:rsid w:val="00106304"/>
    <w:rsid w:val="00115D23"/>
    <w:rsid w:val="00117337"/>
    <w:rsid w:val="0012391A"/>
    <w:rsid w:val="001260B6"/>
    <w:rsid w:val="001265AA"/>
    <w:rsid w:val="00130F31"/>
    <w:rsid w:val="00141F64"/>
    <w:rsid w:val="001534A8"/>
    <w:rsid w:val="00162E03"/>
    <w:rsid w:val="001643AA"/>
    <w:rsid w:val="00164CB3"/>
    <w:rsid w:val="00176A3A"/>
    <w:rsid w:val="00181022"/>
    <w:rsid w:val="00186731"/>
    <w:rsid w:val="00187494"/>
    <w:rsid w:val="001A5A89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65B0"/>
    <w:rsid w:val="003667FE"/>
    <w:rsid w:val="00366BB7"/>
    <w:rsid w:val="00367D48"/>
    <w:rsid w:val="003711C1"/>
    <w:rsid w:val="0037195A"/>
    <w:rsid w:val="00372753"/>
    <w:rsid w:val="00384AED"/>
    <w:rsid w:val="00385057"/>
    <w:rsid w:val="0038726A"/>
    <w:rsid w:val="00392831"/>
    <w:rsid w:val="003A24A9"/>
    <w:rsid w:val="003A55F4"/>
    <w:rsid w:val="003B018B"/>
    <w:rsid w:val="003B43B5"/>
    <w:rsid w:val="003B52D8"/>
    <w:rsid w:val="003B5558"/>
    <w:rsid w:val="003C0D4D"/>
    <w:rsid w:val="003C61C7"/>
    <w:rsid w:val="003D120D"/>
    <w:rsid w:val="003D59EA"/>
    <w:rsid w:val="003E0A58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67C"/>
    <w:rsid w:val="0045560D"/>
    <w:rsid w:val="00455DE3"/>
    <w:rsid w:val="004579DD"/>
    <w:rsid w:val="004713DE"/>
    <w:rsid w:val="0047217E"/>
    <w:rsid w:val="00474B9E"/>
    <w:rsid w:val="004802AF"/>
    <w:rsid w:val="00497BBE"/>
    <w:rsid w:val="004A50E2"/>
    <w:rsid w:val="004A57ED"/>
    <w:rsid w:val="004A652D"/>
    <w:rsid w:val="004B032E"/>
    <w:rsid w:val="004B389B"/>
    <w:rsid w:val="004B4E7A"/>
    <w:rsid w:val="004C7A46"/>
    <w:rsid w:val="004D184D"/>
    <w:rsid w:val="004D4979"/>
    <w:rsid w:val="004E0D84"/>
    <w:rsid w:val="004E4432"/>
    <w:rsid w:val="005127C7"/>
    <w:rsid w:val="005171EC"/>
    <w:rsid w:val="005201A2"/>
    <w:rsid w:val="005249F2"/>
    <w:rsid w:val="00532528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A2CBD"/>
    <w:rsid w:val="006A54AE"/>
    <w:rsid w:val="006A6888"/>
    <w:rsid w:val="006A7B19"/>
    <w:rsid w:val="006B3D87"/>
    <w:rsid w:val="006B757B"/>
    <w:rsid w:val="006C2EE3"/>
    <w:rsid w:val="006C2F5B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FB3"/>
    <w:rsid w:val="00741FEA"/>
    <w:rsid w:val="00753EA9"/>
    <w:rsid w:val="00773020"/>
    <w:rsid w:val="00773CB0"/>
    <w:rsid w:val="00784C65"/>
    <w:rsid w:val="007910A0"/>
    <w:rsid w:val="007943C5"/>
    <w:rsid w:val="007B28AF"/>
    <w:rsid w:val="007C5762"/>
    <w:rsid w:val="007E0E27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22E4"/>
    <w:rsid w:val="008A3AD6"/>
    <w:rsid w:val="008A4E7E"/>
    <w:rsid w:val="008B0D7E"/>
    <w:rsid w:val="008B180B"/>
    <w:rsid w:val="008B4847"/>
    <w:rsid w:val="008B522D"/>
    <w:rsid w:val="008B6260"/>
    <w:rsid w:val="008D5AE4"/>
    <w:rsid w:val="008E1B1A"/>
    <w:rsid w:val="008F5CAA"/>
    <w:rsid w:val="00900786"/>
    <w:rsid w:val="00901F4D"/>
    <w:rsid w:val="009028F4"/>
    <w:rsid w:val="00903ADC"/>
    <w:rsid w:val="00912ABA"/>
    <w:rsid w:val="009172CD"/>
    <w:rsid w:val="009444F1"/>
    <w:rsid w:val="009541B2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2B84"/>
    <w:rsid w:val="009B5A9E"/>
    <w:rsid w:val="009B6264"/>
    <w:rsid w:val="009B75D6"/>
    <w:rsid w:val="009C631A"/>
    <w:rsid w:val="009D2449"/>
    <w:rsid w:val="009D39A8"/>
    <w:rsid w:val="009E0815"/>
    <w:rsid w:val="009F7324"/>
    <w:rsid w:val="00A04EE4"/>
    <w:rsid w:val="00A13876"/>
    <w:rsid w:val="00A21DFF"/>
    <w:rsid w:val="00A23675"/>
    <w:rsid w:val="00A260BC"/>
    <w:rsid w:val="00A274B3"/>
    <w:rsid w:val="00A45022"/>
    <w:rsid w:val="00A472E4"/>
    <w:rsid w:val="00A50CE9"/>
    <w:rsid w:val="00A77D47"/>
    <w:rsid w:val="00A80FAE"/>
    <w:rsid w:val="00A86BD4"/>
    <w:rsid w:val="00A94868"/>
    <w:rsid w:val="00A96E61"/>
    <w:rsid w:val="00AA443D"/>
    <w:rsid w:val="00AA7A59"/>
    <w:rsid w:val="00AB33CB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F9C"/>
    <w:rsid w:val="00B43DBB"/>
    <w:rsid w:val="00B46403"/>
    <w:rsid w:val="00B50CAD"/>
    <w:rsid w:val="00B54168"/>
    <w:rsid w:val="00B562C6"/>
    <w:rsid w:val="00B63950"/>
    <w:rsid w:val="00B75C6F"/>
    <w:rsid w:val="00BC084C"/>
    <w:rsid w:val="00BC1D27"/>
    <w:rsid w:val="00BD2FD8"/>
    <w:rsid w:val="00BE1CC6"/>
    <w:rsid w:val="00BF1A0F"/>
    <w:rsid w:val="00BF7DB4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76FE"/>
    <w:rsid w:val="00C67984"/>
    <w:rsid w:val="00C750CC"/>
    <w:rsid w:val="00C8257D"/>
    <w:rsid w:val="00C97129"/>
    <w:rsid w:val="00CA381A"/>
    <w:rsid w:val="00CA56EE"/>
    <w:rsid w:val="00CC7549"/>
    <w:rsid w:val="00CE3D9E"/>
    <w:rsid w:val="00CF63E3"/>
    <w:rsid w:val="00D068C9"/>
    <w:rsid w:val="00D0748D"/>
    <w:rsid w:val="00D216FB"/>
    <w:rsid w:val="00D339AC"/>
    <w:rsid w:val="00D434B3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757B"/>
    <w:rsid w:val="00DC1392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44B44"/>
    <w:rsid w:val="00E51C9F"/>
    <w:rsid w:val="00E54B87"/>
    <w:rsid w:val="00E60472"/>
    <w:rsid w:val="00E7498E"/>
    <w:rsid w:val="00E90E9F"/>
    <w:rsid w:val="00E973E0"/>
    <w:rsid w:val="00EA5453"/>
    <w:rsid w:val="00EA5AB6"/>
    <w:rsid w:val="00EB79CA"/>
    <w:rsid w:val="00EC2FCB"/>
    <w:rsid w:val="00EC7375"/>
    <w:rsid w:val="00ED67EB"/>
    <w:rsid w:val="00EE3803"/>
    <w:rsid w:val="00F0522E"/>
    <w:rsid w:val="00F06E78"/>
    <w:rsid w:val="00F10172"/>
    <w:rsid w:val="00F145E4"/>
    <w:rsid w:val="00F15122"/>
    <w:rsid w:val="00F33E1F"/>
    <w:rsid w:val="00F34146"/>
    <w:rsid w:val="00F349C6"/>
    <w:rsid w:val="00F37841"/>
    <w:rsid w:val="00F43D39"/>
    <w:rsid w:val="00F44810"/>
    <w:rsid w:val="00F44C70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B9668-3E57-4A61-8872-C4C26023F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2</cp:revision>
  <cp:lastPrinted>2020-05-15T19:32:00Z</cp:lastPrinted>
  <dcterms:created xsi:type="dcterms:W3CDTF">2020-05-15T19:34:00Z</dcterms:created>
  <dcterms:modified xsi:type="dcterms:W3CDTF">2020-05-15T19:34:00Z</dcterms:modified>
</cp:coreProperties>
</file>